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BF7F" w14:textId="67E668CE" w:rsidR="00FC33BF" w:rsidRDefault="00FC33BF" w:rsidP="00A205AC">
      <w:pPr>
        <w:pStyle w:val="Balk2"/>
        <w:spacing w:line="276" w:lineRule="auto"/>
        <w:ind w:left="-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6698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sayılı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Kişisel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Verilerin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Korunması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r w:rsidRPr="005B41C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KVK </w:t>
      </w:r>
      <w:proofErr w:type="spellStart"/>
      <w:r w:rsidRPr="005B41C3">
        <w:rPr>
          <w:rFonts w:asciiTheme="minorHAnsi" w:hAnsiTheme="minorHAnsi" w:cstheme="minorHAnsi"/>
          <w:b/>
          <w:bCs/>
          <w:color w:val="auto"/>
          <w:sz w:val="22"/>
          <w:szCs w:val="22"/>
        </w:rPr>
        <w:t>Kanunu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A205AC">
        <w:rPr>
          <w:rFonts w:asciiTheme="minorHAnsi" w:hAnsiTheme="minorHAnsi" w:cstheme="minorHAnsi"/>
          <w:b/>
          <w:bCs/>
          <w:color w:val="auto"/>
          <w:sz w:val="22"/>
          <w:szCs w:val="22"/>
        </w:rPr>
        <w:t>Kastamonu</w:t>
      </w:r>
      <w:proofErr w:type="spellEnd"/>
      <w:r w:rsidR="00D033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C33BF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Üniversitesi</w:t>
      </w:r>
      <w:r w:rsidRPr="005B41C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C67936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5B41C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9660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‘’ÜNİVERSİTE’’</w:t>
      </w:r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5B41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, Veri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Sorumlusu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sıfatıyla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, KVK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yer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verilen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diğer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işleme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şartlarına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uygun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olan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örneğin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kanunlarda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öngörülmesi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sözleşmenin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ifası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için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gerekli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olması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haller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haricinde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aşağıda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belirtilmiş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bulunan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verilerinizin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işlenmesi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ve/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aktarılması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aşağıdaki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hususlara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ilişkin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açık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rızanızı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talep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41C3">
        <w:rPr>
          <w:rFonts w:asciiTheme="minorHAnsi" w:hAnsiTheme="minorHAnsi" w:cstheme="minorHAnsi"/>
          <w:color w:val="auto"/>
          <w:sz w:val="22"/>
          <w:szCs w:val="22"/>
        </w:rPr>
        <w:t>ediyoruz</w:t>
      </w:r>
      <w:proofErr w:type="spellEnd"/>
      <w:r w:rsidRPr="005B41C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5342798E" w14:textId="1C99076B" w:rsidR="00896601" w:rsidRDefault="00896601" w:rsidP="00A205AC">
      <w:pPr>
        <w:spacing w:line="276" w:lineRule="auto"/>
        <w:rPr>
          <w:lang w:val="en-US"/>
        </w:rPr>
      </w:pPr>
    </w:p>
    <w:p w14:paraId="35BE4AB8" w14:textId="4D41E13B" w:rsidR="00896601" w:rsidRPr="00896601" w:rsidRDefault="00896601" w:rsidP="00A205AC">
      <w:pPr>
        <w:spacing w:line="276" w:lineRule="auto"/>
        <w:ind w:hanging="1134"/>
        <w:jc w:val="center"/>
        <w:rPr>
          <w:b/>
          <w:bCs/>
          <w:lang w:val="en-US"/>
        </w:rPr>
      </w:pPr>
      <w:r w:rsidRPr="00896601">
        <w:rPr>
          <w:b/>
          <w:bCs/>
          <w:lang w:val="en-US"/>
        </w:rPr>
        <w:t>AÇIK RIZA BEYANI</w:t>
      </w:r>
    </w:p>
    <w:p w14:paraId="543452D6" w14:textId="77777777" w:rsidR="00FC33BF" w:rsidRPr="005B41C3" w:rsidRDefault="00FC33BF" w:rsidP="00A205AC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oKlavuzu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C33BF" w:rsidRPr="005B41C3" w14:paraId="1F22F14B" w14:textId="77777777" w:rsidTr="00A205AC">
        <w:trPr>
          <w:trHeight w:val="4423"/>
        </w:trPr>
        <w:tc>
          <w:tcPr>
            <w:tcW w:w="10632" w:type="dxa"/>
          </w:tcPr>
          <w:p w14:paraId="765AC490" w14:textId="77777777" w:rsidR="00FC33BF" w:rsidRPr="00D033BB" w:rsidRDefault="00FC33BF" w:rsidP="00A205AC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lang w:eastAsia="tr-TR"/>
              </w:rPr>
            </w:pPr>
          </w:p>
          <w:p w14:paraId="1333CCF0" w14:textId="66A7B8FF" w:rsidR="00FC33BF" w:rsidRPr="00D033BB" w:rsidRDefault="00FC33BF" w:rsidP="00A205AC">
            <w:pPr>
              <w:shd w:val="clear" w:color="auto" w:fill="FFFFFF"/>
              <w:spacing w:line="276" w:lineRule="auto"/>
              <w:ind w:left="34"/>
              <w:jc w:val="both"/>
              <w:rPr>
                <w:rFonts w:asciiTheme="minorHAnsi" w:hAnsiTheme="minorHAnsi" w:cstheme="minorHAnsi"/>
                <w:lang w:eastAsia="tr-TR"/>
              </w:rPr>
            </w:pPr>
            <w:r w:rsidRPr="00D033BB">
              <w:rPr>
                <w:rFonts w:asciiTheme="minorHAnsi" w:hAnsiTheme="minorHAnsi" w:cstheme="minorHAnsi"/>
                <w:lang w:eastAsia="tr-TR"/>
              </w:rPr>
              <w:t xml:space="preserve">Üniversite tarafından </w:t>
            </w:r>
            <w:r w:rsidR="00896601" w:rsidRPr="00896601">
              <w:rPr>
                <w:rFonts w:asciiTheme="minorHAnsi" w:hAnsiTheme="minorHAnsi" w:cstheme="minorHAnsi"/>
                <w:b/>
                <w:bCs/>
                <w:lang w:eastAsia="tr-TR"/>
              </w:rPr>
              <w:t>‘’</w:t>
            </w:r>
            <w:r w:rsidR="00896601" w:rsidRPr="00896601">
              <w:rPr>
                <w:rFonts w:asciiTheme="minorHAnsi" w:eastAsia="Arial" w:hAnsiTheme="minorHAnsi" w:cstheme="minorHAnsi"/>
                <w:b/>
                <w:bCs/>
              </w:rPr>
              <w:t>KVK</w:t>
            </w:r>
            <w:r w:rsidR="00896601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  <w:r w:rsidRPr="00D033BB">
              <w:rPr>
                <w:rFonts w:asciiTheme="minorHAnsi" w:eastAsia="Arial" w:hAnsiTheme="minorHAnsi" w:cstheme="minorHAnsi"/>
                <w:b/>
                <w:bCs/>
              </w:rPr>
              <w:t xml:space="preserve">Mevzuatı Uyarınca </w:t>
            </w:r>
            <w:r w:rsidR="00896601">
              <w:rPr>
                <w:rFonts w:asciiTheme="minorHAnsi" w:eastAsia="Arial" w:hAnsiTheme="minorHAnsi" w:cstheme="minorHAnsi"/>
                <w:b/>
                <w:bCs/>
              </w:rPr>
              <w:t>Buluş Bildirim Süreci İlgili Kişi</w:t>
            </w:r>
            <w:r w:rsidR="00D033BB" w:rsidRPr="00D033BB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  <w:r w:rsidRPr="00D033BB">
              <w:rPr>
                <w:rFonts w:asciiTheme="minorHAnsi" w:eastAsia="Arial" w:hAnsiTheme="minorHAnsi" w:cstheme="minorHAnsi"/>
                <w:b/>
                <w:bCs/>
              </w:rPr>
              <w:t xml:space="preserve">Aydınlatma </w:t>
            </w:r>
            <w:r w:rsidRPr="00896601">
              <w:rPr>
                <w:rFonts w:asciiTheme="minorHAnsi" w:eastAsia="Arial" w:hAnsiTheme="minorHAnsi" w:cstheme="minorHAnsi"/>
                <w:b/>
                <w:bCs/>
              </w:rPr>
              <w:t>Metni</w:t>
            </w:r>
            <w:r w:rsidR="00896601" w:rsidRPr="00896601">
              <w:rPr>
                <w:rFonts w:asciiTheme="minorHAnsi" w:eastAsia="Arial" w:hAnsiTheme="minorHAnsi" w:cstheme="minorHAnsi"/>
                <w:b/>
                <w:bCs/>
              </w:rPr>
              <w:t>’’</w:t>
            </w:r>
            <w:r w:rsidR="00896601">
              <w:rPr>
                <w:rFonts w:asciiTheme="minorHAnsi" w:eastAsia="Arial" w:hAnsiTheme="minorHAnsi" w:cstheme="minorHAnsi"/>
              </w:rPr>
              <w:t xml:space="preserve"> </w:t>
            </w:r>
            <w:r w:rsidRPr="00D033BB">
              <w:rPr>
                <w:rFonts w:asciiTheme="minorHAnsi" w:hAnsiTheme="minorHAnsi" w:cstheme="minorHAnsi"/>
                <w:lang w:eastAsia="tr-TR"/>
              </w:rPr>
              <w:t xml:space="preserve">ile bilgilendirildim. </w:t>
            </w:r>
            <w:r w:rsidR="00896601" w:rsidRPr="00D033BB">
              <w:rPr>
                <w:rFonts w:asciiTheme="minorHAnsi" w:hAnsiTheme="minorHAnsi" w:cstheme="minorHAnsi"/>
                <w:lang w:eastAsia="tr-TR"/>
              </w:rPr>
              <w:t>İşbu açık rızamı dilediğim zaman geri alabileceğimi, bu durumda talebimi size aydınlatma metninde tarafıma sunulan yollardan biri ile iletebileceğimi biliyorum.</w:t>
            </w:r>
          </w:p>
          <w:p w14:paraId="4549DA25" w14:textId="77777777" w:rsidR="00FC33BF" w:rsidRPr="00D033BB" w:rsidRDefault="00FC33BF" w:rsidP="00A205AC">
            <w:pPr>
              <w:spacing w:line="276" w:lineRule="auto"/>
              <w:ind w:left="34"/>
              <w:jc w:val="both"/>
              <w:rPr>
                <w:rFonts w:asciiTheme="minorHAnsi" w:eastAsia="Arial" w:hAnsiTheme="minorHAnsi" w:cstheme="minorHAnsi"/>
              </w:rPr>
            </w:pPr>
          </w:p>
          <w:p w14:paraId="66D00311" w14:textId="4E5E5CA7" w:rsidR="00D033BB" w:rsidRPr="00896601" w:rsidRDefault="00D033BB" w:rsidP="00A205AC">
            <w:pPr>
              <w:pStyle w:val="ListeParagraf"/>
              <w:numPr>
                <w:ilvl w:val="0"/>
                <w:numId w:val="4"/>
              </w:numPr>
              <w:spacing w:after="120" w:line="276" w:lineRule="auto"/>
              <w:ind w:left="174" w:hanging="141"/>
              <w:jc w:val="both"/>
              <w:rPr>
                <w:rFonts w:cstheme="minorHAnsi"/>
                <w:shd w:val="clear" w:color="auto" w:fill="FFFFFF"/>
              </w:rPr>
            </w:pPr>
            <w:r w:rsidRPr="00896601">
              <w:rPr>
                <w:rFonts w:cstheme="minorHAnsi"/>
              </w:rPr>
              <w:t>Patent başvuru süreçlerinin yürütülmesi için yurtiçi ve yurtdışındaki resmi patent ofisleri ile bu süreçlerde destek aldığımız danışmanlık firmalarına</w:t>
            </w:r>
            <w:r w:rsidR="00976E14" w:rsidRPr="00896601">
              <w:rPr>
                <w:rFonts w:cstheme="minorHAnsi"/>
              </w:rPr>
              <w:t>;</w:t>
            </w:r>
          </w:p>
          <w:p w14:paraId="3EC695EC" w14:textId="4D24B273" w:rsidR="00FC33BF" w:rsidRPr="00D033BB" w:rsidRDefault="00FC33BF" w:rsidP="00A205AC">
            <w:pPr>
              <w:spacing w:line="276" w:lineRule="auto"/>
              <w:ind w:left="459" w:firstLine="185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6C0D44EB" w14:textId="45D148A8" w:rsidR="00FC33BF" w:rsidRPr="00D033BB" w:rsidRDefault="00A205AC" w:rsidP="00A205AC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bookmarkStart w:id="0" w:name="_Hlk43673221"/>
            <w:r w:rsidRPr="00D033BB">
              <w:rPr>
                <w:rFonts w:asciiTheme="minorHAnsi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2D3FE" wp14:editId="7817B93E">
                      <wp:simplePos x="0" y="0"/>
                      <wp:positionH relativeFrom="column">
                        <wp:posOffset>1341083</wp:posOffset>
                      </wp:positionH>
                      <wp:positionV relativeFrom="paragraph">
                        <wp:posOffset>12700</wp:posOffset>
                      </wp:positionV>
                      <wp:extent cx="180975" cy="1238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7388C5" id="Dikdörtgen 8" o:spid="_x0000_s1026" style="position:absolute;margin-left:105.6pt;margin-top:1pt;width:14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D033BB">
              <w:rPr>
                <w:rFonts w:asciiTheme="minorHAnsi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83AE2F" wp14:editId="3C7C6ACA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13335</wp:posOffset>
                      </wp:positionV>
                      <wp:extent cx="180975" cy="1238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3A3F1" id="Dikdörtgen 9" o:spid="_x0000_s1026" style="position:absolute;margin-left:289.05pt;margin-top:1.05pt;width:14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bookmarkEnd w:id="0"/>
            <w:r w:rsidR="00FC33BF" w:rsidRPr="00D033BB">
              <w:rPr>
                <w:rFonts w:asciiTheme="minorHAnsi" w:hAnsiTheme="minorHAnsi" w:cstheme="minorHAnsi"/>
                <w:shd w:val="clear" w:color="auto" w:fill="FFFFFF"/>
              </w:rPr>
              <w:t xml:space="preserve">                             </w:t>
            </w:r>
            <w:r w:rsidR="00896601">
              <w:rPr>
                <w:rFonts w:asciiTheme="minorHAnsi" w:hAnsiTheme="minorHAnsi" w:cstheme="minorHAnsi"/>
                <w:shd w:val="clear" w:color="auto" w:fill="FFFFFF"/>
              </w:rPr>
              <w:t xml:space="preserve">       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  </w:t>
            </w:r>
            <w:r w:rsidR="00FC33BF" w:rsidRPr="00D033BB">
              <w:rPr>
                <w:rFonts w:asciiTheme="minorHAnsi" w:hAnsiTheme="minorHAnsi" w:cstheme="minorHAnsi"/>
                <w:shd w:val="clear" w:color="auto" w:fill="FFFFFF"/>
              </w:rPr>
              <w:t xml:space="preserve">         </w:t>
            </w:r>
            <w:r w:rsidR="00FC33BF" w:rsidRPr="00D033BB">
              <w:rPr>
                <w:rFonts w:asciiTheme="minorHAnsi" w:eastAsia="Arial" w:hAnsiTheme="minorHAnsi" w:cstheme="minorHAnsi"/>
              </w:rPr>
              <w:t xml:space="preserve">Açık rıza veriyorum.                              </w:t>
            </w:r>
            <w:r w:rsidR="00FC33BF" w:rsidRPr="00D033BB">
              <w:rPr>
                <w:rFonts w:asciiTheme="minorHAnsi" w:hAnsiTheme="minorHAnsi" w:cstheme="minorHAnsi"/>
                <w:lang w:eastAsia="tr-TR"/>
              </w:rPr>
              <w:t xml:space="preserve">        Açık rıza vermiyorum.</w:t>
            </w:r>
          </w:p>
          <w:p w14:paraId="637261A3" w14:textId="5419DEC2" w:rsidR="00FC33BF" w:rsidRPr="00D033BB" w:rsidRDefault="00FC33BF" w:rsidP="00A205AC">
            <w:pPr>
              <w:spacing w:line="276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3618A16D" w14:textId="77777777" w:rsidR="00FC33BF" w:rsidRPr="00D033BB" w:rsidRDefault="00FC33BF" w:rsidP="00A205AC">
            <w:pPr>
              <w:spacing w:line="276" w:lineRule="auto"/>
              <w:ind w:firstLine="34"/>
              <w:jc w:val="both"/>
              <w:rPr>
                <w:rFonts w:asciiTheme="minorHAnsi" w:eastAsia="Arial" w:hAnsiTheme="minorHAnsi" w:cstheme="minorHAnsi"/>
              </w:rPr>
            </w:pPr>
          </w:p>
          <w:p w14:paraId="10D6B702" w14:textId="77777777" w:rsidR="00FC33BF" w:rsidRPr="00D033BB" w:rsidRDefault="00FC33BF" w:rsidP="00A205AC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</w:p>
          <w:p w14:paraId="18378F5C" w14:textId="77777777" w:rsidR="00FC33BF" w:rsidRPr="00D033BB" w:rsidRDefault="00FC33BF" w:rsidP="00A205AC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268388C7" w14:textId="1EC99594" w:rsidR="00FC33BF" w:rsidRPr="00D033BB" w:rsidRDefault="00FC33BF" w:rsidP="00A205AC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lang w:eastAsia="tr-TR"/>
              </w:rPr>
            </w:pPr>
          </w:p>
        </w:tc>
      </w:tr>
    </w:tbl>
    <w:p w14:paraId="1A8F8A2A" w14:textId="77777777" w:rsidR="00FC33BF" w:rsidRPr="005B41C3" w:rsidRDefault="00FC33BF" w:rsidP="00A205AC">
      <w:pPr>
        <w:spacing w:after="120" w:line="276" w:lineRule="auto"/>
        <w:ind w:right="-20"/>
        <w:jc w:val="both"/>
        <w:rPr>
          <w:rFonts w:asciiTheme="minorHAnsi" w:eastAsia="Arial" w:hAnsiTheme="minorHAnsi" w:cstheme="minorHAnsi"/>
          <w:b/>
          <w:bCs/>
        </w:rPr>
      </w:pPr>
    </w:p>
    <w:tbl>
      <w:tblPr>
        <w:tblW w:w="106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169"/>
        <w:gridCol w:w="459"/>
        <w:gridCol w:w="8004"/>
      </w:tblGrid>
      <w:tr w:rsidR="00FC33BF" w:rsidRPr="00D05A0F" w14:paraId="1B81899C" w14:textId="77777777" w:rsidTr="00A205AC">
        <w:trPr>
          <w:trHeight w:val="383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030FCB" w14:textId="79EF299C" w:rsidR="00FC33BF" w:rsidRPr="00D05A0F" w:rsidRDefault="00FC33BF" w:rsidP="00A205AC">
            <w:pPr>
              <w:spacing w:after="120" w:line="276" w:lineRule="auto"/>
              <w:ind w:right="-20" w:hanging="109"/>
              <w:jc w:val="both"/>
              <w:rPr>
                <w:rFonts w:eastAsia="Arial" w:cstheme="minorHAnsi"/>
                <w:b/>
                <w:bCs/>
              </w:rPr>
            </w:pPr>
            <w:r w:rsidRPr="00D05A0F">
              <w:rPr>
                <w:rFonts w:eastAsia="Arial" w:cstheme="minorHAnsi"/>
                <w:b/>
                <w:bCs/>
              </w:rPr>
              <w:t xml:space="preserve">İlgili Kişi </w:t>
            </w:r>
          </w:p>
        </w:tc>
      </w:tr>
      <w:tr w:rsidR="00FC33BF" w:rsidRPr="00401636" w14:paraId="7850DECC" w14:textId="77777777" w:rsidTr="00A205AC">
        <w:trPr>
          <w:trHeight w:val="406"/>
        </w:trPr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</w:tcPr>
          <w:p w14:paraId="5388D540" w14:textId="77777777" w:rsidR="00FC33BF" w:rsidRPr="00401636" w:rsidRDefault="00FC33BF" w:rsidP="00A205AC">
            <w:pPr>
              <w:spacing w:after="120" w:line="276" w:lineRule="auto"/>
              <w:ind w:right="-20" w:hanging="109"/>
              <w:jc w:val="both"/>
              <w:rPr>
                <w:rFonts w:eastAsia="Arial" w:cstheme="minorHAnsi"/>
                <w:b/>
                <w:bCs/>
              </w:rPr>
            </w:pPr>
            <w:r w:rsidRPr="00401636">
              <w:rPr>
                <w:rFonts w:eastAsia="Arial" w:cstheme="minorHAnsi"/>
              </w:rPr>
              <w:t>A</w:t>
            </w:r>
            <w:r w:rsidRPr="00401636">
              <w:rPr>
                <w:rFonts w:eastAsia="Arial" w:cstheme="minorHAnsi"/>
                <w:spacing w:val="1"/>
              </w:rPr>
              <w:t>d</w:t>
            </w:r>
            <w:r w:rsidRPr="00401636">
              <w:rPr>
                <w:rFonts w:eastAsia="Arial" w:cstheme="minorHAnsi"/>
              </w:rPr>
              <w:t>ı</w:t>
            </w:r>
            <w:r w:rsidRPr="00401636">
              <w:rPr>
                <w:rFonts w:eastAsia="Arial" w:cstheme="minorHAnsi"/>
                <w:spacing w:val="-2"/>
              </w:rPr>
              <w:t xml:space="preserve"> </w:t>
            </w:r>
            <w:r w:rsidRPr="00401636">
              <w:rPr>
                <w:rFonts w:eastAsia="Arial" w:cstheme="minorHAnsi"/>
              </w:rPr>
              <w:t>S</w:t>
            </w:r>
            <w:r w:rsidRPr="00401636">
              <w:rPr>
                <w:rFonts w:eastAsia="Arial" w:cstheme="minorHAnsi"/>
                <w:spacing w:val="1"/>
              </w:rPr>
              <w:t>o</w:t>
            </w:r>
            <w:r w:rsidRPr="00401636">
              <w:rPr>
                <w:rFonts w:eastAsia="Arial" w:cstheme="minorHAnsi"/>
                <w:spacing w:val="-1"/>
              </w:rPr>
              <w:t>y</w:t>
            </w:r>
            <w:r w:rsidRPr="00401636">
              <w:rPr>
                <w:rFonts w:eastAsia="Arial" w:cstheme="minorHAnsi"/>
                <w:spacing w:val="1"/>
              </w:rPr>
              <w:t>ad</w:t>
            </w:r>
            <w:r w:rsidRPr="00401636">
              <w:rPr>
                <w:rFonts w:eastAsia="Arial" w:cstheme="minorHAnsi"/>
              </w:rPr>
              <w:t>ı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</w:tcPr>
          <w:p w14:paraId="4369DF34" w14:textId="77777777" w:rsidR="00FC33BF" w:rsidRPr="00401636" w:rsidRDefault="00FC33BF" w:rsidP="00A205AC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</w:rPr>
            </w:pPr>
            <w:r w:rsidRPr="00401636">
              <w:rPr>
                <w:rFonts w:eastAsia="Arial" w:cstheme="minorHAnsi"/>
                <w:b/>
                <w:bCs/>
              </w:rPr>
              <w:t>:</w:t>
            </w:r>
          </w:p>
        </w:tc>
        <w:tc>
          <w:tcPr>
            <w:tcW w:w="8004" w:type="dxa"/>
            <w:tcBorders>
              <w:top w:val="single" w:sz="4" w:space="0" w:color="auto"/>
            </w:tcBorders>
            <w:shd w:val="clear" w:color="auto" w:fill="auto"/>
          </w:tcPr>
          <w:p w14:paraId="4FA49765" w14:textId="77777777" w:rsidR="00FC33BF" w:rsidRPr="00401636" w:rsidRDefault="00FC33BF" w:rsidP="00A205AC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</w:rPr>
            </w:pPr>
          </w:p>
        </w:tc>
      </w:tr>
      <w:tr w:rsidR="00FC33BF" w:rsidRPr="00401636" w14:paraId="4744016A" w14:textId="77777777" w:rsidTr="00A205AC">
        <w:trPr>
          <w:trHeight w:val="406"/>
        </w:trPr>
        <w:tc>
          <w:tcPr>
            <w:tcW w:w="2169" w:type="dxa"/>
            <w:shd w:val="clear" w:color="auto" w:fill="auto"/>
          </w:tcPr>
          <w:p w14:paraId="51802188" w14:textId="77777777" w:rsidR="00FC33BF" w:rsidRPr="00401636" w:rsidRDefault="00FC33BF" w:rsidP="00A205AC">
            <w:pPr>
              <w:spacing w:after="120" w:line="276" w:lineRule="auto"/>
              <w:ind w:right="-20" w:hanging="109"/>
              <w:jc w:val="both"/>
              <w:rPr>
                <w:rFonts w:eastAsia="Arial" w:cstheme="minorHAnsi"/>
              </w:rPr>
            </w:pPr>
            <w:r w:rsidRPr="00401636">
              <w:rPr>
                <w:rFonts w:eastAsia="Arial" w:cstheme="minorHAnsi"/>
              </w:rPr>
              <w:t>Tarih</w:t>
            </w:r>
          </w:p>
        </w:tc>
        <w:tc>
          <w:tcPr>
            <w:tcW w:w="459" w:type="dxa"/>
            <w:shd w:val="clear" w:color="auto" w:fill="auto"/>
          </w:tcPr>
          <w:p w14:paraId="3B934E20" w14:textId="77777777" w:rsidR="00FC33BF" w:rsidRPr="00401636" w:rsidRDefault="00FC33BF" w:rsidP="00A205AC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</w:rPr>
            </w:pPr>
            <w:r w:rsidRPr="00401636">
              <w:rPr>
                <w:rFonts w:eastAsia="Arial" w:cstheme="minorHAnsi"/>
                <w:b/>
                <w:bCs/>
              </w:rPr>
              <w:t>:</w:t>
            </w:r>
          </w:p>
        </w:tc>
        <w:tc>
          <w:tcPr>
            <w:tcW w:w="8004" w:type="dxa"/>
            <w:shd w:val="clear" w:color="auto" w:fill="auto"/>
          </w:tcPr>
          <w:p w14:paraId="1D28F4CC" w14:textId="77777777" w:rsidR="00FC33BF" w:rsidRPr="00401636" w:rsidRDefault="00FC33BF" w:rsidP="00A205AC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</w:rPr>
            </w:pPr>
          </w:p>
        </w:tc>
      </w:tr>
      <w:tr w:rsidR="00FC33BF" w:rsidRPr="00401636" w14:paraId="6B4CE37F" w14:textId="77777777" w:rsidTr="00A205AC">
        <w:trPr>
          <w:trHeight w:val="73"/>
        </w:trPr>
        <w:tc>
          <w:tcPr>
            <w:tcW w:w="2169" w:type="dxa"/>
            <w:shd w:val="clear" w:color="auto" w:fill="auto"/>
          </w:tcPr>
          <w:p w14:paraId="16F7080B" w14:textId="77777777" w:rsidR="00FC33BF" w:rsidRPr="00401636" w:rsidRDefault="00FC33BF" w:rsidP="00A205AC">
            <w:pPr>
              <w:spacing w:after="120" w:line="276" w:lineRule="auto"/>
              <w:ind w:right="-20" w:hanging="109"/>
              <w:jc w:val="both"/>
              <w:rPr>
                <w:rFonts w:eastAsia="Arial" w:cstheme="minorHAnsi"/>
              </w:rPr>
            </w:pPr>
            <w:r w:rsidRPr="00401636">
              <w:rPr>
                <w:rFonts w:eastAsia="Arial" w:cstheme="minorHAnsi"/>
              </w:rPr>
              <w:t>İmza</w:t>
            </w:r>
          </w:p>
        </w:tc>
        <w:tc>
          <w:tcPr>
            <w:tcW w:w="459" w:type="dxa"/>
            <w:shd w:val="clear" w:color="auto" w:fill="auto"/>
          </w:tcPr>
          <w:p w14:paraId="1DFC3AE1" w14:textId="77777777" w:rsidR="00FC33BF" w:rsidRPr="00401636" w:rsidRDefault="00FC33BF" w:rsidP="00A205AC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</w:rPr>
            </w:pPr>
            <w:r w:rsidRPr="00401636">
              <w:rPr>
                <w:rFonts w:eastAsia="Arial" w:cstheme="minorHAnsi"/>
                <w:b/>
                <w:bCs/>
              </w:rPr>
              <w:t>:</w:t>
            </w:r>
          </w:p>
        </w:tc>
        <w:tc>
          <w:tcPr>
            <w:tcW w:w="8004" w:type="dxa"/>
            <w:shd w:val="clear" w:color="auto" w:fill="auto"/>
          </w:tcPr>
          <w:p w14:paraId="706B9C02" w14:textId="77777777" w:rsidR="00FC33BF" w:rsidRPr="00401636" w:rsidRDefault="00FC33BF" w:rsidP="00A205AC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</w:rPr>
            </w:pPr>
          </w:p>
        </w:tc>
      </w:tr>
    </w:tbl>
    <w:p w14:paraId="7FC07931" w14:textId="77777777" w:rsidR="00FC33BF" w:rsidRPr="00401636" w:rsidRDefault="00FC33BF" w:rsidP="00A205AC">
      <w:pPr>
        <w:pStyle w:val="DzMetin"/>
        <w:spacing w:line="276" w:lineRule="auto"/>
        <w:jc w:val="both"/>
        <w:rPr>
          <w:rFonts w:asciiTheme="minorHAnsi" w:eastAsia="Times New Roman" w:hAnsiTheme="minorHAnsi" w:cstheme="minorHAnsi"/>
          <w:i/>
        </w:rPr>
      </w:pPr>
      <w:r w:rsidRPr="00401636">
        <w:rPr>
          <w:rFonts w:asciiTheme="minorHAnsi" w:eastAsia="Times New Roman" w:hAnsiTheme="minorHAnsi" w:cstheme="minorHAnsi"/>
          <w:i/>
        </w:rPr>
        <w:t xml:space="preserve">  </w:t>
      </w:r>
    </w:p>
    <w:tbl>
      <w:tblPr>
        <w:tblW w:w="13717" w:type="dxa"/>
        <w:tblInd w:w="-709" w:type="dxa"/>
        <w:tblLook w:val="04A0" w:firstRow="1" w:lastRow="0" w:firstColumn="1" w:lastColumn="0" w:noHBand="0" w:noVBand="1"/>
      </w:tblPr>
      <w:tblGrid>
        <w:gridCol w:w="6663"/>
        <w:gridCol w:w="400"/>
        <w:gridCol w:w="6654"/>
      </w:tblGrid>
      <w:tr w:rsidR="00FC33BF" w:rsidRPr="009A6BCF" w14:paraId="7026038F" w14:textId="77777777" w:rsidTr="00FC33BF">
        <w:trPr>
          <w:trHeight w:val="326"/>
        </w:trPr>
        <w:tc>
          <w:tcPr>
            <w:tcW w:w="6663" w:type="dxa"/>
            <w:shd w:val="clear" w:color="auto" w:fill="auto"/>
          </w:tcPr>
          <w:p w14:paraId="15F648F6" w14:textId="671C3C6E" w:rsidR="00FC33BF" w:rsidRPr="009A6BCF" w:rsidRDefault="00FC33BF" w:rsidP="00A205AC">
            <w:pPr>
              <w:spacing w:line="276" w:lineRule="auto"/>
              <w:ind w:left="-108" w:right="-20"/>
              <w:jc w:val="both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</w:tcPr>
          <w:p w14:paraId="2459B818" w14:textId="77777777" w:rsidR="00FC33BF" w:rsidRPr="009A6BCF" w:rsidRDefault="00FC33BF" w:rsidP="00A205AC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</w:rPr>
            </w:pPr>
          </w:p>
        </w:tc>
        <w:tc>
          <w:tcPr>
            <w:tcW w:w="6654" w:type="dxa"/>
            <w:shd w:val="clear" w:color="auto" w:fill="auto"/>
          </w:tcPr>
          <w:p w14:paraId="20F84970" w14:textId="77777777" w:rsidR="00FC33BF" w:rsidRPr="009A6BCF" w:rsidRDefault="00FC33BF" w:rsidP="00A205AC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</w:rPr>
            </w:pPr>
          </w:p>
        </w:tc>
      </w:tr>
    </w:tbl>
    <w:p w14:paraId="0D740364" w14:textId="77777777" w:rsidR="00FC33BF" w:rsidRPr="005B41C3" w:rsidRDefault="00FC33BF" w:rsidP="00A205AC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73514B1D" w14:textId="77777777" w:rsidR="005872F5" w:rsidRDefault="005872F5" w:rsidP="00A205AC">
      <w:pPr>
        <w:spacing w:line="276" w:lineRule="auto"/>
        <w:jc w:val="both"/>
        <w:rPr>
          <w:rFonts w:asciiTheme="minorHAnsi" w:hAnsiTheme="minorHAnsi" w:cstheme="minorHAnsi"/>
        </w:rPr>
      </w:pPr>
    </w:p>
    <w:p w14:paraId="10BB93EB" w14:textId="77777777" w:rsidR="005872F5" w:rsidRPr="003222A1" w:rsidRDefault="005872F5" w:rsidP="00A205AC">
      <w:pPr>
        <w:spacing w:line="276" w:lineRule="auto"/>
        <w:jc w:val="both"/>
        <w:rPr>
          <w:rFonts w:asciiTheme="minorHAnsi" w:hAnsiTheme="minorHAnsi" w:cstheme="minorHAnsi"/>
        </w:rPr>
      </w:pPr>
    </w:p>
    <w:sectPr w:rsidR="005872F5" w:rsidRPr="003222A1" w:rsidSect="00A205AC">
      <w:headerReference w:type="default" r:id="rId7"/>
      <w:footerReference w:type="default" r:id="rId8"/>
      <w:pgSz w:w="11906" w:h="16838"/>
      <w:pgMar w:top="1702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5E86" w14:textId="77777777" w:rsidR="00AB550C" w:rsidRDefault="00AB550C" w:rsidP="00FC33BF">
      <w:r>
        <w:separator/>
      </w:r>
    </w:p>
  </w:endnote>
  <w:endnote w:type="continuationSeparator" w:id="0">
    <w:p w14:paraId="5D17827E" w14:textId="77777777" w:rsidR="00AB550C" w:rsidRDefault="00AB550C" w:rsidP="00F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7CA6" w14:textId="7BBEA77F" w:rsidR="00A205AC" w:rsidRPr="00A205AC" w:rsidRDefault="00A205AC" w:rsidP="00A205AC">
    <w:pPr>
      <w:pStyle w:val="AltBilgi"/>
      <w:jc w:val="center"/>
    </w:pPr>
    <w:r>
      <w:t xml:space="preserve">                                                         </w:t>
    </w:r>
    <w:r w:rsidRPr="00A205AC">
      <w:t>Sayfa 1/1</w:t>
    </w:r>
    <w:r>
      <w:t xml:space="preserve">                                                   </w:t>
    </w:r>
    <w:r w:rsidRPr="00A205AC">
      <w:t xml:space="preserve"> 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AACB" w14:textId="77777777" w:rsidR="00AB550C" w:rsidRDefault="00AB550C" w:rsidP="00FC33BF">
      <w:r>
        <w:separator/>
      </w:r>
    </w:p>
  </w:footnote>
  <w:footnote w:type="continuationSeparator" w:id="0">
    <w:p w14:paraId="3AA9E4AC" w14:textId="77777777" w:rsidR="00AB550C" w:rsidRDefault="00AB550C" w:rsidP="00FC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6912" w14:textId="77777777" w:rsidR="00A205AC" w:rsidRDefault="00A205AC" w:rsidP="00896601">
    <w:pPr>
      <w:tabs>
        <w:tab w:val="center" w:pos="4536"/>
        <w:tab w:val="right" w:pos="9072"/>
      </w:tabs>
      <w:ind w:hanging="993"/>
      <w:jc w:val="center"/>
      <w:rPr>
        <w:rFonts w:asciiTheme="minorHAnsi" w:eastAsia="Calibri" w:hAnsiTheme="minorHAnsi" w:cstheme="minorHAnsi"/>
        <w:b/>
        <w:sz w:val="32"/>
        <w:szCs w:val="32"/>
      </w:rPr>
    </w:pPr>
  </w:p>
  <w:p w14:paraId="740B148C" w14:textId="40AB6E8A" w:rsidR="00FC33BF" w:rsidRPr="00896601" w:rsidRDefault="00A205AC" w:rsidP="00896601">
    <w:pPr>
      <w:tabs>
        <w:tab w:val="center" w:pos="4536"/>
        <w:tab w:val="right" w:pos="9072"/>
      </w:tabs>
      <w:ind w:hanging="993"/>
      <w:jc w:val="center"/>
      <w:rPr>
        <w:rFonts w:asciiTheme="minorHAnsi" w:eastAsia="Calibri" w:hAnsiTheme="minorHAnsi" w:cstheme="minorHAnsi"/>
        <w:b/>
        <w:sz w:val="32"/>
        <w:szCs w:val="32"/>
      </w:rPr>
    </w:pPr>
    <w:r>
      <w:rPr>
        <w:rFonts w:asciiTheme="minorHAnsi" w:eastAsia="Calibri" w:hAnsiTheme="minorHAnsi" w:cstheme="minorHAnsi"/>
        <w:b/>
        <w:sz w:val="32"/>
        <w:szCs w:val="32"/>
      </w:rPr>
      <w:t>KASTAMONU</w:t>
    </w:r>
    <w:r w:rsidR="00FC33BF" w:rsidRPr="00896601">
      <w:rPr>
        <w:rFonts w:asciiTheme="minorHAnsi" w:eastAsia="Calibri" w:hAnsiTheme="minorHAnsi" w:cstheme="minorHAnsi"/>
        <w:b/>
        <w:sz w:val="32"/>
        <w:szCs w:val="32"/>
      </w:rPr>
      <w:t xml:space="preserve"> ÜNİVERSİTESİ</w:t>
    </w:r>
  </w:p>
  <w:p w14:paraId="686F364A" w14:textId="2FE4A3F3" w:rsidR="00896601" w:rsidRPr="00896601" w:rsidRDefault="00896601" w:rsidP="00896601">
    <w:pPr>
      <w:tabs>
        <w:tab w:val="center" w:pos="4536"/>
        <w:tab w:val="right" w:pos="9072"/>
      </w:tabs>
      <w:ind w:hanging="993"/>
      <w:jc w:val="center"/>
      <w:rPr>
        <w:rFonts w:asciiTheme="minorHAnsi" w:eastAsia="Calibri" w:hAnsiTheme="minorHAnsi" w:cstheme="minorHAnsi"/>
        <w:b/>
        <w:sz w:val="32"/>
        <w:szCs w:val="32"/>
      </w:rPr>
    </w:pPr>
    <w:r w:rsidRPr="00896601">
      <w:rPr>
        <w:rFonts w:asciiTheme="minorHAnsi" w:eastAsia="Calibri" w:hAnsiTheme="minorHAnsi" w:cstheme="minorHAnsi"/>
        <w:b/>
        <w:sz w:val="32"/>
        <w:szCs w:val="32"/>
      </w:rPr>
      <w:t>TEKNOLOJİ TRANSFER OFİSİ</w:t>
    </w:r>
  </w:p>
  <w:p w14:paraId="68203FA9" w14:textId="458327F5" w:rsidR="00FC33BF" w:rsidRPr="00896601" w:rsidRDefault="00896601" w:rsidP="00896601">
    <w:pPr>
      <w:tabs>
        <w:tab w:val="center" w:pos="4536"/>
        <w:tab w:val="right" w:pos="9072"/>
      </w:tabs>
      <w:ind w:hanging="993"/>
      <w:jc w:val="center"/>
      <w:rPr>
        <w:rFonts w:asciiTheme="minorHAnsi" w:eastAsia="Calibri" w:hAnsiTheme="minorHAnsi" w:cstheme="minorHAnsi"/>
        <w:b/>
        <w:sz w:val="32"/>
        <w:szCs w:val="32"/>
      </w:rPr>
    </w:pPr>
    <w:r w:rsidRPr="00896601">
      <w:rPr>
        <w:rFonts w:asciiTheme="minorHAnsi" w:eastAsia="Calibri" w:hAnsiTheme="minorHAnsi" w:cstheme="minorHAnsi"/>
        <w:b/>
        <w:sz w:val="32"/>
        <w:szCs w:val="32"/>
      </w:rPr>
      <w:t>BULUŞ BİLDİRİM SÜRECİ İLGİLİ KİŞİ</w:t>
    </w:r>
    <w:r w:rsidR="00FC33BF" w:rsidRPr="00896601">
      <w:rPr>
        <w:rFonts w:asciiTheme="minorHAnsi" w:eastAsia="Calibri" w:hAnsiTheme="minorHAnsi" w:cstheme="minorHAnsi"/>
        <w:b/>
        <w:sz w:val="32"/>
        <w:szCs w:val="32"/>
      </w:rPr>
      <w:t xml:space="preserve"> 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05AE"/>
    <w:multiLevelType w:val="hybridMultilevel"/>
    <w:tmpl w:val="27C05AE8"/>
    <w:lvl w:ilvl="0" w:tplc="041F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 w15:restartNumberingAfterBreak="0">
    <w:nsid w:val="221F3B84"/>
    <w:multiLevelType w:val="hybridMultilevel"/>
    <w:tmpl w:val="E3F27486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D892EC5"/>
    <w:multiLevelType w:val="hybridMultilevel"/>
    <w:tmpl w:val="EA846F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76"/>
    <w:rsid w:val="000008AD"/>
    <w:rsid w:val="000413A2"/>
    <w:rsid w:val="000840AB"/>
    <w:rsid w:val="000D37F0"/>
    <w:rsid w:val="00120B18"/>
    <w:rsid w:val="00125FC3"/>
    <w:rsid w:val="00134C03"/>
    <w:rsid w:val="001827C2"/>
    <w:rsid w:val="00197CBE"/>
    <w:rsid w:val="00201B21"/>
    <w:rsid w:val="002428EE"/>
    <w:rsid w:val="002C341C"/>
    <w:rsid w:val="002D0824"/>
    <w:rsid w:val="002D37F4"/>
    <w:rsid w:val="00313A6E"/>
    <w:rsid w:val="0031750C"/>
    <w:rsid w:val="003222A1"/>
    <w:rsid w:val="003E2DFA"/>
    <w:rsid w:val="003F7963"/>
    <w:rsid w:val="004C51DD"/>
    <w:rsid w:val="004E3977"/>
    <w:rsid w:val="005872F5"/>
    <w:rsid w:val="005B1676"/>
    <w:rsid w:val="005D03E4"/>
    <w:rsid w:val="006437EB"/>
    <w:rsid w:val="0078363D"/>
    <w:rsid w:val="00896601"/>
    <w:rsid w:val="009177BA"/>
    <w:rsid w:val="009260F0"/>
    <w:rsid w:val="00934446"/>
    <w:rsid w:val="00935DD6"/>
    <w:rsid w:val="009437C7"/>
    <w:rsid w:val="00976E14"/>
    <w:rsid w:val="00A205AC"/>
    <w:rsid w:val="00AB550C"/>
    <w:rsid w:val="00B11113"/>
    <w:rsid w:val="00B573EB"/>
    <w:rsid w:val="00BF12D7"/>
    <w:rsid w:val="00C111E3"/>
    <w:rsid w:val="00D033BB"/>
    <w:rsid w:val="00DC6A52"/>
    <w:rsid w:val="00E56A4E"/>
    <w:rsid w:val="00F52FA8"/>
    <w:rsid w:val="00F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E6C0"/>
  <w15:chartTrackingRefBased/>
  <w15:docId w15:val="{5D1F57A3-ECDE-4ED3-9434-00133669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76"/>
    <w:pPr>
      <w:spacing w:after="0" w:line="240" w:lineRule="auto"/>
    </w:pPr>
    <w:rPr>
      <w:rFonts w:ascii="Calibri" w:hAnsi="Calibri" w:cs="Calibri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33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B1676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5B167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11E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3E2DFA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0840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40A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40AB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40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40AB"/>
    <w:rPr>
      <w:rFonts w:ascii="Calibri" w:hAnsi="Calibri" w:cs="Calibr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40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0AB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FC33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oKlavuzu">
    <w:name w:val="Table Grid"/>
    <w:basedOn w:val="NormalTablo"/>
    <w:uiPriority w:val="39"/>
    <w:rsid w:val="00FC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33BF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33BF"/>
    <w:rPr>
      <w:rFonts w:ascii="Calibri" w:hAnsi="Calibri" w:cs="Calibri"/>
    </w:rPr>
  </w:style>
  <w:style w:type="paragraph" w:styleId="DzMetin">
    <w:name w:val="Plain Text"/>
    <w:basedOn w:val="Normal"/>
    <w:link w:val="DzMetinChar"/>
    <w:uiPriority w:val="99"/>
    <w:unhideWhenUsed/>
    <w:rsid w:val="00FC33BF"/>
    <w:rPr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FC33BF"/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37</cp:revision>
  <dcterms:created xsi:type="dcterms:W3CDTF">2020-06-23T01:07:00Z</dcterms:created>
  <dcterms:modified xsi:type="dcterms:W3CDTF">2021-11-24T08:48:00Z</dcterms:modified>
</cp:coreProperties>
</file>