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B641" w14:textId="77777777" w:rsidR="00030FAE" w:rsidRPr="00F23858" w:rsidRDefault="00030FAE" w:rsidP="00A26C96">
      <w:pPr>
        <w:spacing w:line="276" w:lineRule="auto"/>
        <w:jc w:val="both"/>
        <w:rPr>
          <w:rFonts w:ascii="Tahoma" w:hAnsi="Tahoma" w:cs="Tahoma"/>
          <w:b/>
          <w:bCs/>
          <w:color w:val="FF0000"/>
          <w:sz w:val="24"/>
          <w:szCs w:val="24"/>
        </w:rPr>
      </w:pPr>
    </w:p>
    <w:p w14:paraId="288176B4" w14:textId="77777777" w:rsidR="004D79A8" w:rsidRPr="00F23858" w:rsidRDefault="004D79A8" w:rsidP="008E3399">
      <w:pPr>
        <w:spacing w:line="276" w:lineRule="auto"/>
        <w:ind w:hanging="426"/>
        <w:jc w:val="center"/>
        <w:rPr>
          <w:rFonts w:ascii="Tahoma" w:hAnsi="Tahoma" w:cs="Tahoma"/>
          <w:b/>
          <w:bCs/>
          <w:color w:val="FF0000"/>
          <w:sz w:val="26"/>
          <w:szCs w:val="26"/>
        </w:rPr>
      </w:pPr>
    </w:p>
    <w:p w14:paraId="48EBF32D" w14:textId="453BF70D" w:rsidR="008E3399" w:rsidRPr="00F23858" w:rsidRDefault="00030FAE" w:rsidP="008E3399">
      <w:pPr>
        <w:spacing w:line="276" w:lineRule="auto"/>
        <w:ind w:hanging="426"/>
        <w:jc w:val="center"/>
        <w:rPr>
          <w:rFonts w:ascii="Tahoma" w:hAnsi="Tahoma" w:cs="Tahoma"/>
          <w:b/>
          <w:bCs/>
          <w:color w:val="FF0000"/>
          <w:sz w:val="26"/>
          <w:szCs w:val="26"/>
        </w:rPr>
      </w:pPr>
      <w:r w:rsidRPr="00F23858">
        <w:rPr>
          <w:rFonts w:ascii="Tahoma" w:hAnsi="Tahoma" w:cs="Tahoma"/>
          <w:b/>
          <w:bCs/>
          <w:color w:val="FF0000"/>
          <w:sz w:val="26"/>
          <w:szCs w:val="26"/>
        </w:rPr>
        <w:t>Standart Dokümanların Kullanımı Hakkında</w:t>
      </w:r>
    </w:p>
    <w:p w14:paraId="5652048C" w14:textId="7495E624" w:rsidR="00030FAE" w:rsidRPr="00F23858" w:rsidRDefault="00030FAE" w:rsidP="00A26C96">
      <w:pPr>
        <w:spacing w:line="276" w:lineRule="auto"/>
        <w:jc w:val="both"/>
        <w:rPr>
          <w:rFonts w:ascii="Tahoma" w:hAnsi="Tahoma" w:cs="Tahoma"/>
          <w:sz w:val="24"/>
          <w:szCs w:val="24"/>
        </w:rPr>
      </w:pPr>
    </w:p>
    <w:p w14:paraId="2F36BBD3" w14:textId="3DB6DF0A" w:rsidR="002C7E69" w:rsidRPr="00F23858" w:rsidRDefault="00030FAE" w:rsidP="00A64ADC">
      <w:pPr>
        <w:pStyle w:val="ListeParagraf"/>
        <w:numPr>
          <w:ilvl w:val="0"/>
          <w:numId w:val="1"/>
        </w:numPr>
        <w:spacing w:line="276" w:lineRule="auto"/>
        <w:ind w:left="284" w:hanging="284"/>
        <w:jc w:val="both"/>
        <w:rPr>
          <w:rFonts w:ascii="Tahoma" w:eastAsia="Times New Roman" w:hAnsi="Tahoma" w:cs="Tahoma"/>
          <w:sz w:val="24"/>
          <w:szCs w:val="24"/>
        </w:rPr>
      </w:pPr>
      <w:r w:rsidRPr="00F23858">
        <w:rPr>
          <w:rFonts w:ascii="Tahoma" w:eastAsia="Times New Roman" w:hAnsi="Tahoma" w:cs="Tahoma"/>
          <w:b/>
          <w:bCs/>
          <w:sz w:val="24"/>
          <w:szCs w:val="24"/>
        </w:rPr>
        <w:t xml:space="preserve">KVK Mevzuatı Uyarınca Kişisel Veri İmha Tutanağı : </w:t>
      </w:r>
      <w:r w:rsidRPr="00F23858">
        <w:rPr>
          <w:rFonts w:ascii="Tahoma" w:eastAsia="Times New Roman" w:hAnsi="Tahoma" w:cs="Tahoma"/>
          <w:sz w:val="24"/>
          <w:szCs w:val="24"/>
        </w:rPr>
        <w:t xml:space="preserve">Kuruma ait kişisel veriler ile ilgili Kanunların belirlediği sürelerin geçmiş olmasına karşın verilerin sistem içinde yok edilmesi, açık rızanın geri çekilmesi ya da kanuni süresi bulunmayan ancak </w:t>
      </w:r>
      <w:r w:rsidRPr="00F23858">
        <w:rPr>
          <w:rFonts w:ascii="Tahoma" w:eastAsia="Times New Roman" w:hAnsi="Tahoma" w:cs="Tahoma"/>
          <w:sz w:val="24"/>
          <w:szCs w:val="24"/>
          <w:u w:val="single"/>
        </w:rPr>
        <w:t xml:space="preserve">sizin envanterde beyan etmiş olduğunuz sürenin dolması </w:t>
      </w:r>
      <w:proofErr w:type="gramStart"/>
      <w:r w:rsidRPr="00F23858">
        <w:rPr>
          <w:rFonts w:ascii="Tahoma" w:eastAsia="Times New Roman" w:hAnsi="Tahoma" w:cs="Tahoma"/>
          <w:sz w:val="24"/>
          <w:szCs w:val="24"/>
          <w:u w:val="single"/>
        </w:rPr>
        <w:t>ile beraber</w:t>
      </w:r>
      <w:proofErr w:type="gramEnd"/>
      <w:r w:rsidRPr="00F23858">
        <w:rPr>
          <w:rFonts w:ascii="Tahoma" w:eastAsia="Times New Roman" w:hAnsi="Tahoma" w:cs="Tahoma"/>
          <w:sz w:val="24"/>
          <w:szCs w:val="24"/>
          <w:u w:val="single"/>
        </w:rPr>
        <w:t xml:space="preserve"> verilerin imha edilmesi gerekmektedir.</w:t>
      </w:r>
      <w:r w:rsidRPr="00F23858">
        <w:rPr>
          <w:rFonts w:ascii="Tahoma" w:eastAsia="Times New Roman" w:hAnsi="Tahoma" w:cs="Tahoma"/>
          <w:sz w:val="24"/>
          <w:szCs w:val="24"/>
        </w:rPr>
        <w:t xml:space="preserve"> Bu veriler sistemsel ya da fiziki olarak imha edilirken elinizde delil olması için kişisel veri imha tutanağı doldurulmalıdır.</w:t>
      </w:r>
    </w:p>
    <w:p w14:paraId="2B975009" w14:textId="77777777" w:rsidR="007B1F08" w:rsidRPr="00F23858" w:rsidRDefault="007B1F08" w:rsidP="00A64ADC">
      <w:pPr>
        <w:pStyle w:val="ListeParagraf"/>
        <w:spacing w:line="276" w:lineRule="auto"/>
        <w:ind w:left="284" w:hanging="284"/>
        <w:jc w:val="both"/>
        <w:rPr>
          <w:rFonts w:ascii="Tahoma" w:eastAsia="Times New Roman" w:hAnsi="Tahoma" w:cs="Tahoma"/>
          <w:sz w:val="24"/>
          <w:szCs w:val="24"/>
        </w:rPr>
      </w:pPr>
    </w:p>
    <w:p w14:paraId="102A1200" w14:textId="5BCA37AA" w:rsidR="00F23858" w:rsidRPr="00F23858" w:rsidRDefault="00F23858" w:rsidP="00A64ADC">
      <w:pPr>
        <w:pStyle w:val="ListeParagraf"/>
        <w:numPr>
          <w:ilvl w:val="0"/>
          <w:numId w:val="1"/>
        </w:numPr>
        <w:spacing w:line="276" w:lineRule="auto"/>
        <w:ind w:left="284" w:hanging="284"/>
        <w:jc w:val="both"/>
        <w:rPr>
          <w:rFonts w:ascii="Tahoma" w:eastAsia="Times New Roman" w:hAnsi="Tahoma" w:cs="Tahoma"/>
          <w:sz w:val="24"/>
          <w:szCs w:val="24"/>
        </w:rPr>
      </w:pPr>
      <w:r w:rsidRPr="00F23858">
        <w:rPr>
          <w:rFonts w:ascii="Tahoma" w:eastAsia="Times New Roman" w:hAnsi="Tahoma" w:cs="Tahoma"/>
          <w:b/>
          <w:bCs/>
          <w:sz w:val="24"/>
          <w:szCs w:val="24"/>
        </w:rPr>
        <w:t xml:space="preserve">KVK Mevzuatı Uyarınca Tedarik Sözleşmelerine Eklenecek Taslak Hükümler : </w:t>
      </w:r>
      <w:r w:rsidRPr="00F23858">
        <w:rPr>
          <w:rFonts w:ascii="Tahoma" w:eastAsia="Times New Roman" w:hAnsi="Tahoma" w:cs="Tahoma"/>
          <w:sz w:val="24"/>
          <w:szCs w:val="24"/>
        </w:rPr>
        <w:t>Tedarikçi ile yapılan sözleşmelere</w:t>
      </w:r>
      <w:r w:rsidRPr="00F23858">
        <w:rPr>
          <w:rFonts w:ascii="Tahoma" w:eastAsia="Times New Roman" w:hAnsi="Tahoma" w:cs="Tahoma"/>
          <w:i/>
          <w:iCs/>
          <w:sz w:val="24"/>
          <w:szCs w:val="24"/>
        </w:rPr>
        <w:t xml:space="preserve"> </w:t>
      </w:r>
      <w:r w:rsidRPr="00F23858">
        <w:rPr>
          <w:rFonts w:ascii="Tahoma" w:eastAsia="Times New Roman" w:hAnsi="Tahoma" w:cs="Tahoma"/>
          <w:sz w:val="24"/>
          <w:szCs w:val="24"/>
        </w:rPr>
        <w:t>dokümanda yer alan sarı işaretli maddelerin eklenmesi gerekmektedir. Tedarikçiler ilgili kişilere ait kişisel verilere erişimi ya da ihlali durumunda yükümlülüklerini belirtilmesi için hazırlanmıştır.</w:t>
      </w:r>
    </w:p>
    <w:p w14:paraId="3990443B" w14:textId="77777777" w:rsidR="00F23858" w:rsidRPr="00F23858" w:rsidRDefault="00F23858" w:rsidP="00A64ADC">
      <w:pPr>
        <w:pStyle w:val="ListeParagraf"/>
        <w:spacing w:line="276" w:lineRule="auto"/>
        <w:ind w:left="284" w:hanging="284"/>
        <w:jc w:val="both"/>
        <w:rPr>
          <w:rFonts w:ascii="Tahoma" w:eastAsia="Times New Roman" w:hAnsi="Tahoma" w:cs="Tahoma"/>
          <w:sz w:val="24"/>
          <w:szCs w:val="24"/>
        </w:rPr>
      </w:pPr>
    </w:p>
    <w:p w14:paraId="408322C8" w14:textId="6FCD7F0F" w:rsidR="00F23858" w:rsidRPr="00F23858" w:rsidRDefault="00F23858" w:rsidP="00A64ADC">
      <w:pPr>
        <w:pStyle w:val="ListeParagraf"/>
        <w:numPr>
          <w:ilvl w:val="0"/>
          <w:numId w:val="1"/>
        </w:numPr>
        <w:spacing w:line="276" w:lineRule="auto"/>
        <w:ind w:left="284" w:hanging="284"/>
        <w:jc w:val="both"/>
        <w:rPr>
          <w:rFonts w:ascii="Tahoma" w:eastAsia="Times New Roman" w:hAnsi="Tahoma" w:cs="Tahoma"/>
          <w:sz w:val="24"/>
          <w:szCs w:val="24"/>
        </w:rPr>
      </w:pPr>
      <w:r w:rsidRPr="00F23858">
        <w:rPr>
          <w:rFonts w:ascii="Tahoma" w:eastAsia="Times New Roman" w:hAnsi="Tahoma" w:cs="Tahoma"/>
          <w:b/>
          <w:bCs/>
          <w:sz w:val="24"/>
          <w:szCs w:val="24"/>
        </w:rPr>
        <w:t xml:space="preserve">Veri </w:t>
      </w:r>
      <w:proofErr w:type="spellStart"/>
      <w:r w:rsidRPr="00F23858">
        <w:rPr>
          <w:rFonts w:ascii="Tahoma" w:eastAsia="Times New Roman" w:hAnsi="Tahoma" w:cs="Tahoma"/>
          <w:b/>
          <w:bCs/>
          <w:sz w:val="24"/>
          <w:szCs w:val="24"/>
        </w:rPr>
        <w:t>Sorumlusu'ndan</w:t>
      </w:r>
      <w:proofErr w:type="spellEnd"/>
      <w:r w:rsidRPr="00F23858">
        <w:rPr>
          <w:rFonts w:ascii="Tahoma" w:eastAsia="Times New Roman" w:hAnsi="Tahoma" w:cs="Tahoma"/>
          <w:b/>
          <w:bCs/>
          <w:sz w:val="24"/>
          <w:szCs w:val="24"/>
        </w:rPr>
        <w:t xml:space="preserve"> Veri </w:t>
      </w:r>
      <w:proofErr w:type="spellStart"/>
      <w:r w:rsidRPr="00F23858">
        <w:rPr>
          <w:rFonts w:ascii="Tahoma" w:eastAsia="Times New Roman" w:hAnsi="Tahoma" w:cs="Tahoma"/>
          <w:b/>
          <w:bCs/>
          <w:sz w:val="24"/>
          <w:szCs w:val="24"/>
        </w:rPr>
        <w:t>İşleyen'e</w:t>
      </w:r>
      <w:proofErr w:type="spellEnd"/>
      <w:r w:rsidRPr="00F23858">
        <w:rPr>
          <w:rFonts w:ascii="Tahoma" w:eastAsia="Times New Roman" w:hAnsi="Tahoma" w:cs="Tahoma"/>
          <w:b/>
          <w:bCs/>
          <w:sz w:val="24"/>
          <w:szCs w:val="24"/>
        </w:rPr>
        <w:t xml:space="preserve"> Kişisel Veri Aktarımına İlişkin Çerçeve Sözleşme : </w:t>
      </w:r>
      <w:r w:rsidRPr="00F23858">
        <w:rPr>
          <w:rFonts w:ascii="Tahoma" w:eastAsia="Times New Roman" w:hAnsi="Tahoma" w:cs="Tahoma"/>
          <w:sz w:val="24"/>
          <w:szCs w:val="24"/>
        </w:rPr>
        <w:t>Kurumunuza ait olan kişisel veriler herhangi bir veri sorumlusu tarafından işleniyor ise veri işleme kapsamında doldurulacak olup karşılıklı kurum ya da kişi ile imzalanması gerekmektedir. Amacı karşılıklı olarak onlarında veri güvenliği tedbirlerini almalarının sağlanmasıdır.</w:t>
      </w:r>
    </w:p>
    <w:p w14:paraId="07367DF8" w14:textId="77777777" w:rsidR="00F23858" w:rsidRPr="00F23858" w:rsidRDefault="00F23858" w:rsidP="00A64ADC">
      <w:pPr>
        <w:pStyle w:val="ListeParagraf"/>
        <w:spacing w:line="276" w:lineRule="auto"/>
        <w:ind w:left="284" w:hanging="284"/>
        <w:jc w:val="both"/>
        <w:rPr>
          <w:rFonts w:ascii="Tahoma" w:eastAsia="Times New Roman" w:hAnsi="Tahoma" w:cs="Tahoma"/>
          <w:sz w:val="24"/>
          <w:szCs w:val="24"/>
        </w:rPr>
      </w:pPr>
    </w:p>
    <w:p w14:paraId="0D535560" w14:textId="50FF08F5" w:rsidR="005A7970" w:rsidRDefault="00F23858" w:rsidP="00A64ADC">
      <w:pPr>
        <w:pStyle w:val="ListeParagraf"/>
        <w:numPr>
          <w:ilvl w:val="0"/>
          <w:numId w:val="1"/>
        </w:numPr>
        <w:spacing w:line="276" w:lineRule="auto"/>
        <w:ind w:left="284" w:hanging="284"/>
        <w:jc w:val="both"/>
        <w:rPr>
          <w:rFonts w:ascii="Tahoma" w:eastAsia="Times New Roman" w:hAnsi="Tahoma" w:cs="Tahoma"/>
          <w:sz w:val="24"/>
          <w:szCs w:val="24"/>
        </w:rPr>
      </w:pPr>
      <w:r w:rsidRPr="00F23858">
        <w:rPr>
          <w:rFonts w:ascii="Tahoma" w:eastAsia="Times New Roman" w:hAnsi="Tahoma" w:cs="Tahoma"/>
          <w:b/>
          <w:bCs/>
          <w:sz w:val="24"/>
          <w:szCs w:val="24"/>
        </w:rPr>
        <w:t xml:space="preserve">Veri </w:t>
      </w:r>
      <w:proofErr w:type="spellStart"/>
      <w:r w:rsidRPr="00F23858">
        <w:rPr>
          <w:rFonts w:ascii="Tahoma" w:eastAsia="Times New Roman" w:hAnsi="Tahoma" w:cs="Tahoma"/>
          <w:b/>
          <w:bCs/>
          <w:sz w:val="24"/>
          <w:szCs w:val="24"/>
        </w:rPr>
        <w:t>Sorumlusu'ndan</w:t>
      </w:r>
      <w:proofErr w:type="spellEnd"/>
      <w:r w:rsidRPr="00F23858">
        <w:rPr>
          <w:rFonts w:ascii="Tahoma" w:eastAsia="Times New Roman" w:hAnsi="Tahoma" w:cs="Tahoma"/>
          <w:b/>
          <w:bCs/>
          <w:sz w:val="24"/>
          <w:szCs w:val="24"/>
        </w:rPr>
        <w:t xml:space="preserve"> Veri </w:t>
      </w:r>
      <w:proofErr w:type="spellStart"/>
      <w:r w:rsidRPr="00F23858">
        <w:rPr>
          <w:rFonts w:ascii="Tahoma" w:eastAsia="Times New Roman" w:hAnsi="Tahoma" w:cs="Tahoma"/>
          <w:b/>
          <w:bCs/>
          <w:sz w:val="24"/>
          <w:szCs w:val="24"/>
        </w:rPr>
        <w:t>Sorumlusu'na</w:t>
      </w:r>
      <w:proofErr w:type="spellEnd"/>
      <w:r w:rsidRPr="00F23858">
        <w:rPr>
          <w:rFonts w:ascii="Tahoma" w:eastAsia="Times New Roman" w:hAnsi="Tahoma" w:cs="Tahoma"/>
          <w:b/>
          <w:bCs/>
          <w:sz w:val="24"/>
          <w:szCs w:val="24"/>
        </w:rPr>
        <w:t xml:space="preserve"> Kişisel Veri Aktarımına İlişkin Çerçeve Sözleşme : </w:t>
      </w:r>
      <w:r w:rsidRPr="00F23858">
        <w:rPr>
          <w:rFonts w:ascii="Tahoma" w:eastAsia="Times New Roman" w:hAnsi="Tahoma" w:cs="Tahoma"/>
          <w:sz w:val="24"/>
          <w:szCs w:val="24"/>
        </w:rPr>
        <w:t>Kurumunuza ait olan kişisel veriler yazılı basılı ya da dijital olarak herhangi bir veri sorumlusu olan başka bir kuruma aktarılıyor ya da paylaşılıyor ise veriyi aktarmadan önce sözleşmenin karşılıklı olarak imzalanması gerekmektedir. Amacı karşılıklı olarak onlarında veri güvenliği tedbirlerini almalarının sağlanmasıdır. Dikkat edilmesi gereken nokta ise aktarılan verilerin direkt olarak kişisel verileri değil veri türlerini belirtmeniz gerekmektedir. Ve bu kişisel verilerin türleri de belirtilirken, kişisel verilerin özel nitelikli kişisel veri mi yoksa kişisel veri mi ayrımının yapılması gerekmektedir.</w:t>
      </w:r>
    </w:p>
    <w:p w14:paraId="63078AF9" w14:textId="77777777" w:rsidR="005A7970" w:rsidRDefault="005A7970" w:rsidP="00A64ADC">
      <w:pPr>
        <w:pStyle w:val="ListeParagraf"/>
        <w:spacing w:line="276" w:lineRule="auto"/>
        <w:ind w:left="284" w:hanging="284"/>
        <w:jc w:val="both"/>
        <w:rPr>
          <w:rFonts w:ascii="Tahoma" w:eastAsia="Times New Roman" w:hAnsi="Tahoma" w:cs="Tahoma"/>
          <w:sz w:val="24"/>
          <w:szCs w:val="24"/>
        </w:rPr>
      </w:pPr>
    </w:p>
    <w:p w14:paraId="147F1280" w14:textId="20FC6249" w:rsidR="005A7970" w:rsidRPr="005A7970" w:rsidRDefault="005A7970" w:rsidP="00A64ADC">
      <w:pPr>
        <w:pStyle w:val="ListeParagraf"/>
        <w:numPr>
          <w:ilvl w:val="0"/>
          <w:numId w:val="1"/>
        </w:numPr>
        <w:spacing w:line="276" w:lineRule="auto"/>
        <w:ind w:left="284" w:hanging="284"/>
        <w:jc w:val="both"/>
        <w:rPr>
          <w:rFonts w:ascii="Tahoma" w:eastAsia="Times New Roman" w:hAnsi="Tahoma" w:cs="Tahoma"/>
          <w:sz w:val="24"/>
          <w:szCs w:val="24"/>
        </w:rPr>
      </w:pPr>
      <w:r w:rsidRPr="005A7970">
        <w:rPr>
          <w:rFonts w:ascii="Tahoma" w:eastAsia="Times New Roman" w:hAnsi="Tahoma" w:cs="Tahoma"/>
          <w:b/>
          <w:bCs/>
          <w:sz w:val="24"/>
          <w:szCs w:val="24"/>
        </w:rPr>
        <w:t xml:space="preserve">Evrak Teslim Formu : </w:t>
      </w:r>
      <w:r w:rsidRPr="005A7970">
        <w:rPr>
          <w:rFonts w:ascii="Tahoma" w:eastAsia="Times New Roman" w:hAnsi="Tahoma" w:cs="Tahoma"/>
          <w:sz w:val="24"/>
          <w:szCs w:val="24"/>
        </w:rPr>
        <w:t>Bir öğrencinin/personelin kişisel olarak veri talep etmesi durumunda öncelikle öğrenci/personel tarafından yazılı olarak hangi belgeleri hangi kuruma vereceği ile ilgili bir dilekçe yazmalıdır. Sonrasında evrak teslim formu doldurtularak öğrenciye/personele istemiş olduğu belgeler teslim edilmelidir.</w:t>
      </w:r>
    </w:p>
    <w:p w14:paraId="632EC66C" w14:textId="77777777" w:rsidR="005A7970" w:rsidRPr="005A7970" w:rsidRDefault="005A7970" w:rsidP="005A7970">
      <w:pPr>
        <w:spacing w:line="276" w:lineRule="auto"/>
        <w:jc w:val="both"/>
        <w:rPr>
          <w:rFonts w:ascii="Tahoma" w:eastAsia="Times New Roman" w:hAnsi="Tahoma" w:cs="Tahoma"/>
          <w:sz w:val="24"/>
          <w:szCs w:val="24"/>
        </w:rPr>
      </w:pPr>
    </w:p>
    <w:p w14:paraId="7392BA49" w14:textId="08DEE2BE" w:rsidR="00030FAE" w:rsidRPr="00F23858" w:rsidRDefault="00030FAE" w:rsidP="00A26C96">
      <w:pPr>
        <w:pStyle w:val="DzMetin"/>
        <w:jc w:val="both"/>
        <w:rPr>
          <w:rFonts w:ascii="Tahoma" w:hAnsi="Tahoma" w:cs="Tahoma"/>
          <w:sz w:val="24"/>
          <w:szCs w:val="24"/>
        </w:rPr>
      </w:pPr>
    </w:p>
    <w:sectPr w:rsidR="00030FAE" w:rsidRPr="00F23858" w:rsidSect="0037288C">
      <w:pgSz w:w="11906" w:h="16838"/>
      <w:pgMar w:top="567" w:right="566"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DE3"/>
    <w:multiLevelType w:val="hybridMultilevel"/>
    <w:tmpl w:val="FF52864A"/>
    <w:lvl w:ilvl="0" w:tplc="2D06A712">
      <w:start w:val="1"/>
      <w:numFmt w:val="decimal"/>
      <w:lvlText w:val="%1-"/>
      <w:lvlJc w:val="left"/>
      <w:pPr>
        <w:ind w:left="720" w:hanging="360"/>
      </w:pPr>
      <w:rPr>
        <w:b/>
        <w:i w:val="0"/>
        <w:iCs w:val="0"/>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2D721F38"/>
    <w:multiLevelType w:val="hybridMultilevel"/>
    <w:tmpl w:val="FF52864A"/>
    <w:lvl w:ilvl="0" w:tplc="FFFFFFFF">
      <w:start w:val="1"/>
      <w:numFmt w:val="decimal"/>
      <w:lvlText w:val="%1-"/>
      <w:lvlJc w:val="left"/>
      <w:pPr>
        <w:ind w:left="720" w:hanging="360"/>
      </w:pPr>
      <w:rPr>
        <w:b/>
        <w:i w:val="0"/>
        <w:iCs w:val="0"/>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B8479BE"/>
    <w:multiLevelType w:val="hybridMultilevel"/>
    <w:tmpl w:val="62AE2682"/>
    <w:lvl w:ilvl="0" w:tplc="041F000F">
      <w:start w:val="1"/>
      <w:numFmt w:val="decimal"/>
      <w:lvlText w:val="%1."/>
      <w:lvlJc w:val="left"/>
      <w:pPr>
        <w:ind w:left="720" w:hanging="360"/>
      </w:pPr>
      <w:rPr>
        <w:b/>
        <w:i w:val="0"/>
        <w:iCs w:val="0"/>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5BBB60D7"/>
    <w:multiLevelType w:val="hybridMultilevel"/>
    <w:tmpl w:val="FF52864A"/>
    <w:lvl w:ilvl="0" w:tplc="2D06A712">
      <w:start w:val="1"/>
      <w:numFmt w:val="decimal"/>
      <w:lvlText w:val="%1-"/>
      <w:lvlJc w:val="left"/>
      <w:pPr>
        <w:ind w:left="720" w:hanging="360"/>
      </w:pPr>
      <w:rPr>
        <w:b/>
        <w:i w:val="0"/>
        <w:iCs w:val="0"/>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66ED7014"/>
    <w:multiLevelType w:val="hybridMultilevel"/>
    <w:tmpl w:val="11CACC6E"/>
    <w:lvl w:ilvl="0" w:tplc="2D06A712">
      <w:start w:val="1"/>
      <w:numFmt w:val="decimal"/>
      <w:lvlText w:val="%1-"/>
      <w:lvlJc w:val="left"/>
      <w:pPr>
        <w:ind w:left="720" w:hanging="360"/>
      </w:pPr>
      <w:rPr>
        <w:b/>
        <w:i w:val="0"/>
        <w:iCs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8A80B3B"/>
    <w:multiLevelType w:val="hybridMultilevel"/>
    <w:tmpl w:val="FF52864A"/>
    <w:lvl w:ilvl="0" w:tplc="2D06A712">
      <w:start w:val="1"/>
      <w:numFmt w:val="decimal"/>
      <w:lvlText w:val="%1-"/>
      <w:lvlJc w:val="left"/>
      <w:pPr>
        <w:ind w:left="720" w:hanging="360"/>
      </w:pPr>
      <w:rPr>
        <w:b/>
        <w:i w:val="0"/>
        <w:iCs w:val="0"/>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FAE"/>
    <w:rsid w:val="00030FAE"/>
    <w:rsid w:val="002C128A"/>
    <w:rsid w:val="002C7E69"/>
    <w:rsid w:val="00360CA7"/>
    <w:rsid w:val="0037288C"/>
    <w:rsid w:val="003D21C3"/>
    <w:rsid w:val="003E354D"/>
    <w:rsid w:val="00433CBE"/>
    <w:rsid w:val="00491280"/>
    <w:rsid w:val="004D79A8"/>
    <w:rsid w:val="00553A9E"/>
    <w:rsid w:val="005A7970"/>
    <w:rsid w:val="005E1DC6"/>
    <w:rsid w:val="0061549B"/>
    <w:rsid w:val="0068073F"/>
    <w:rsid w:val="006A7C19"/>
    <w:rsid w:val="007B1F08"/>
    <w:rsid w:val="007D01E4"/>
    <w:rsid w:val="007F2748"/>
    <w:rsid w:val="008C6B92"/>
    <w:rsid w:val="008E3399"/>
    <w:rsid w:val="00A11B3D"/>
    <w:rsid w:val="00A26C96"/>
    <w:rsid w:val="00A64ADC"/>
    <w:rsid w:val="00AA0ED1"/>
    <w:rsid w:val="00CF1E5C"/>
    <w:rsid w:val="00DF40C3"/>
    <w:rsid w:val="00F238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25D35"/>
  <w15:chartTrackingRefBased/>
  <w15:docId w15:val="{E3B8F223-A2A6-4A17-8E19-71EF480B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FAE"/>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30FAE"/>
    <w:rPr>
      <w:color w:val="0563C1"/>
      <w:u w:val="single"/>
    </w:rPr>
  </w:style>
  <w:style w:type="paragraph" w:styleId="ListeParagraf">
    <w:name w:val="List Paragraph"/>
    <w:basedOn w:val="Normal"/>
    <w:uiPriority w:val="34"/>
    <w:qFormat/>
    <w:rsid w:val="00030FAE"/>
    <w:pPr>
      <w:ind w:left="720"/>
    </w:pPr>
  </w:style>
  <w:style w:type="character" w:styleId="zmlenmeyenBahsetme">
    <w:name w:val="Unresolved Mention"/>
    <w:basedOn w:val="VarsaylanParagrafYazTipi"/>
    <w:uiPriority w:val="99"/>
    <w:semiHidden/>
    <w:unhideWhenUsed/>
    <w:rsid w:val="00030FAE"/>
    <w:rPr>
      <w:color w:val="605E5C"/>
      <w:shd w:val="clear" w:color="auto" w:fill="E1DFDD"/>
    </w:rPr>
  </w:style>
  <w:style w:type="paragraph" w:styleId="DzMetin">
    <w:name w:val="Plain Text"/>
    <w:basedOn w:val="Normal"/>
    <w:link w:val="DzMetinChar"/>
    <w:uiPriority w:val="99"/>
    <w:unhideWhenUsed/>
    <w:rsid w:val="00A11B3D"/>
    <w:rPr>
      <w:rFonts w:cstheme="minorBidi"/>
      <w:szCs w:val="21"/>
    </w:rPr>
  </w:style>
  <w:style w:type="character" w:customStyle="1" w:styleId="DzMetinChar">
    <w:name w:val="Düz Metin Char"/>
    <w:basedOn w:val="VarsaylanParagrafYazTipi"/>
    <w:link w:val="DzMetin"/>
    <w:uiPriority w:val="99"/>
    <w:rsid w:val="00A11B3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913525">
      <w:bodyDiv w:val="1"/>
      <w:marLeft w:val="0"/>
      <w:marRight w:val="0"/>
      <w:marTop w:val="0"/>
      <w:marBottom w:val="0"/>
      <w:divBdr>
        <w:top w:val="none" w:sz="0" w:space="0" w:color="auto"/>
        <w:left w:val="none" w:sz="0" w:space="0" w:color="auto"/>
        <w:bottom w:val="none" w:sz="0" w:space="0" w:color="auto"/>
        <w:right w:val="none" w:sz="0" w:space="0" w:color="auto"/>
      </w:divBdr>
    </w:div>
    <w:div w:id="1605723935">
      <w:bodyDiv w:val="1"/>
      <w:marLeft w:val="0"/>
      <w:marRight w:val="0"/>
      <w:marTop w:val="0"/>
      <w:marBottom w:val="0"/>
      <w:divBdr>
        <w:top w:val="none" w:sz="0" w:space="0" w:color="auto"/>
        <w:left w:val="none" w:sz="0" w:space="0" w:color="auto"/>
        <w:bottom w:val="none" w:sz="0" w:space="0" w:color="auto"/>
        <w:right w:val="none" w:sz="0" w:space="0" w:color="auto"/>
      </w:divBdr>
    </w:div>
    <w:div w:id="171908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332</Words>
  <Characters>1898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BALKANLI</dc:creator>
  <cp:keywords/>
  <dc:description/>
  <cp:lastModifiedBy>MERVE BALKANLI</cp:lastModifiedBy>
  <cp:revision>43</cp:revision>
  <dcterms:created xsi:type="dcterms:W3CDTF">2021-03-23T19:57:00Z</dcterms:created>
  <dcterms:modified xsi:type="dcterms:W3CDTF">2021-11-24T08:52:00Z</dcterms:modified>
</cp:coreProperties>
</file>