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BC27" w14:textId="77777777" w:rsidR="00990C7D" w:rsidRPr="00402DA6" w:rsidRDefault="00990C7D" w:rsidP="00BF7EC7">
      <w:pPr>
        <w:spacing w:line="276" w:lineRule="auto"/>
        <w:ind w:hanging="426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015F6AE" w14:textId="682A5AD3" w:rsidR="005604AF" w:rsidRPr="00402DA6" w:rsidRDefault="00BF7EC7" w:rsidP="00BF7EC7">
      <w:pPr>
        <w:spacing w:line="276" w:lineRule="auto"/>
        <w:ind w:hanging="426"/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>
        <w:rPr>
          <w:rFonts w:ascii="Tahoma" w:hAnsi="Tahoma" w:cs="Tahoma"/>
          <w:b/>
          <w:bCs/>
          <w:color w:val="FF0000"/>
          <w:sz w:val="28"/>
          <w:szCs w:val="28"/>
        </w:rPr>
        <w:t>UZAKTAN EĞİTİM VE UYGULAMA MERKEZİ</w:t>
      </w:r>
    </w:p>
    <w:p w14:paraId="027A84DF" w14:textId="54A91D9A" w:rsidR="002C79A1" w:rsidRDefault="00510D16" w:rsidP="00BF7EC7">
      <w:pPr>
        <w:spacing w:line="276" w:lineRule="auto"/>
        <w:ind w:hanging="426"/>
        <w:jc w:val="center"/>
        <w:rPr>
          <w:rFonts w:ascii="Tahoma" w:hAnsi="Tahoma" w:cs="Tahoma"/>
          <w:b/>
          <w:bCs/>
          <w:sz w:val="28"/>
          <w:szCs w:val="28"/>
        </w:rPr>
      </w:pPr>
      <w:r w:rsidRPr="00402DA6">
        <w:rPr>
          <w:rFonts w:ascii="Tahoma" w:hAnsi="Tahoma" w:cs="Tahoma"/>
          <w:b/>
          <w:bCs/>
          <w:sz w:val="28"/>
          <w:szCs w:val="28"/>
        </w:rPr>
        <w:t>Dokümantasyonun</w:t>
      </w:r>
      <w:r w:rsidR="00F37A2B" w:rsidRPr="00402DA6">
        <w:rPr>
          <w:rFonts w:ascii="Tahoma" w:hAnsi="Tahoma" w:cs="Tahoma"/>
          <w:b/>
          <w:bCs/>
          <w:sz w:val="28"/>
          <w:szCs w:val="28"/>
        </w:rPr>
        <w:t xml:space="preserve"> Kullanımı</w:t>
      </w:r>
      <w:r w:rsidR="00E54302" w:rsidRPr="00402DA6">
        <w:rPr>
          <w:rFonts w:ascii="Tahoma" w:hAnsi="Tahoma" w:cs="Tahoma"/>
          <w:b/>
          <w:bCs/>
          <w:sz w:val="28"/>
          <w:szCs w:val="28"/>
        </w:rPr>
        <w:t xml:space="preserve"> Hakkında</w:t>
      </w:r>
    </w:p>
    <w:p w14:paraId="6BDDA7E1" w14:textId="49D51DE8" w:rsidR="00BA6F83" w:rsidRPr="00BA6F83" w:rsidRDefault="00BF7EC7" w:rsidP="00BF7EC7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color w:val="4472C4" w:themeColor="accent1"/>
          <w:sz w:val="24"/>
          <w:szCs w:val="24"/>
        </w:rPr>
        <w:t>1</w:t>
      </w:r>
      <w:r w:rsidR="00BA6F83" w:rsidRPr="00BA6F83">
        <w:rPr>
          <w:rFonts w:ascii="Tahoma" w:hAnsi="Tahoma" w:cs="Tahoma"/>
          <w:b/>
          <w:bCs/>
          <w:color w:val="4472C4" w:themeColor="accent1"/>
          <w:sz w:val="24"/>
          <w:szCs w:val="24"/>
        </w:rPr>
        <w:t>- KVK Mevzuatı Uyarınca Uzaktan Eğitim ve Sınav Süreci Öğrenci Aydınlatma Metni:</w:t>
      </w:r>
      <w:r w:rsidR="00BA6F83" w:rsidRPr="00BA6F83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317E44AC" w14:textId="77777777" w:rsidR="00BA6F83" w:rsidRPr="00BA6F83" w:rsidRDefault="00BA6F83" w:rsidP="00BF7EC7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41D3D8B" w14:textId="0F858786" w:rsidR="00BA6F83" w:rsidRPr="00BA6F83" w:rsidRDefault="00BA6F83" w:rsidP="00BF7EC7">
      <w:pPr>
        <w:pStyle w:val="ListeParagraf"/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BA6F83">
        <w:rPr>
          <w:rFonts w:ascii="Tahoma" w:hAnsi="Tahoma" w:cs="Tahoma"/>
          <w:sz w:val="24"/>
          <w:szCs w:val="24"/>
        </w:rPr>
        <w:t xml:space="preserve">Öğrenciler için hazırlandı. Eğitim ve sınav sürecinde kullanmakta olduğunuz ALMS ve </w:t>
      </w:r>
      <w:proofErr w:type="spellStart"/>
      <w:r w:rsidRPr="00BA6F83">
        <w:rPr>
          <w:rFonts w:ascii="Tahoma" w:hAnsi="Tahoma" w:cs="Tahoma"/>
          <w:sz w:val="24"/>
          <w:szCs w:val="24"/>
        </w:rPr>
        <w:t>Zoom</w:t>
      </w:r>
      <w:proofErr w:type="spellEnd"/>
      <w:r w:rsidRPr="00BA6F83">
        <w:rPr>
          <w:rFonts w:ascii="Tahoma" w:hAnsi="Tahoma" w:cs="Tahoma"/>
          <w:sz w:val="24"/>
          <w:szCs w:val="24"/>
        </w:rPr>
        <w:t xml:space="preserve"> sistemlerine öğrenci giriş yaptığında sadece bir kez metin pop-</w:t>
      </w:r>
      <w:proofErr w:type="spellStart"/>
      <w:r w:rsidRPr="00BA6F83">
        <w:rPr>
          <w:rFonts w:ascii="Tahoma" w:hAnsi="Tahoma" w:cs="Tahoma"/>
          <w:sz w:val="24"/>
          <w:szCs w:val="24"/>
        </w:rPr>
        <w:t>up</w:t>
      </w:r>
      <w:proofErr w:type="spellEnd"/>
      <w:r w:rsidRPr="00BA6F83">
        <w:rPr>
          <w:rFonts w:ascii="Tahoma" w:hAnsi="Tahoma" w:cs="Tahoma"/>
          <w:sz w:val="24"/>
          <w:szCs w:val="24"/>
        </w:rPr>
        <w:t xml:space="preserve"> şeklinde açılabilir. ‘’Okudum ve anladım.’’ seçeneği ile öğrenci tarafından kapatılır. Eğer Bilgi İşlem Daire Başkanlığı tarafından </w:t>
      </w:r>
      <w:proofErr w:type="spellStart"/>
      <w:r w:rsidRPr="00BA6F83">
        <w:rPr>
          <w:rFonts w:ascii="Tahoma" w:hAnsi="Tahoma" w:cs="Tahoma"/>
          <w:sz w:val="24"/>
          <w:szCs w:val="24"/>
        </w:rPr>
        <w:t>log</w:t>
      </w:r>
      <w:proofErr w:type="spellEnd"/>
      <w:r w:rsidRPr="00BA6F83">
        <w:rPr>
          <w:rFonts w:ascii="Tahoma" w:hAnsi="Tahoma" w:cs="Tahoma"/>
          <w:sz w:val="24"/>
          <w:szCs w:val="24"/>
        </w:rPr>
        <w:t xml:space="preserve"> kayıtları </w:t>
      </w:r>
      <w:proofErr w:type="spellStart"/>
      <w:r w:rsidRPr="00BA6F83">
        <w:rPr>
          <w:rFonts w:ascii="Tahoma" w:hAnsi="Tahoma" w:cs="Tahoma"/>
          <w:sz w:val="24"/>
          <w:szCs w:val="24"/>
        </w:rPr>
        <w:t>tübitak</w:t>
      </w:r>
      <w:proofErr w:type="spellEnd"/>
      <w:r w:rsidRPr="00BA6F83">
        <w:rPr>
          <w:rFonts w:ascii="Tahoma" w:hAnsi="Tahoma" w:cs="Tahoma"/>
          <w:sz w:val="24"/>
          <w:szCs w:val="24"/>
        </w:rPr>
        <w:t xml:space="preserve"> onaylı bir şekilde tutuluyor ise, metni kimlerin gördüğü raporlanabileceği için Üniversite veri sorumlusu olduğu için ispat yükümlülüğünü yerine getirmiş olur.</w:t>
      </w:r>
    </w:p>
    <w:p w14:paraId="00CEED25" w14:textId="77777777" w:rsidR="00BA6F83" w:rsidRPr="00BA6F83" w:rsidRDefault="00BA6F83" w:rsidP="00BF7EC7">
      <w:pPr>
        <w:pStyle w:val="ListeParagraf"/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094D07A" w14:textId="011284F8" w:rsidR="00BA6F83" w:rsidRPr="00BA6F83" w:rsidRDefault="00BF7EC7" w:rsidP="00BF7EC7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color w:val="4472C4" w:themeColor="accent1"/>
          <w:sz w:val="24"/>
          <w:szCs w:val="24"/>
        </w:rPr>
        <w:t>2</w:t>
      </w:r>
      <w:r w:rsidR="00BA6F83" w:rsidRPr="00BA6F83">
        <w:rPr>
          <w:rFonts w:ascii="Tahoma" w:hAnsi="Tahoma" w:cs="Tahoma"/>
          <w:b/>
          <w:bCs/>
          <w:color w:val="4472C4" w:themeColor="accent1"/>
          <w:sz w:val="24"/>
          <w:szCs w:val="24"/>
        </w:rPr>
        <w:t>- KVK Mevzuatı Uyarınca Uzaktan Eğitim ve Sınav Süreci Öğrenci A</w:t>
      </w:r>
      <w:r w:rsidR="00BA6F83">
        <w:rPr>
          <w:rFonts w:ascii="Tahoma" w:hAnsi="Tahoma" w:cs="Tahoma"/>
          <w:b/>
          <w:bCs/>
          <w:color w:val="4472C4" w:themeColor="accent1"/>
          <w:sz w:val="24"/>
          <w:szCs w:val="24"/>
        </w:rPr>
        <w:t>çık Rıza</w:t>
      </w:r>
      <w:r w:rsidR="00BA6F83" w:rsidRPr="00BA6F83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 Metni:</w:t>
      </w:r>
      <w:r w:rsidR="00BA6F83" w:rsidRPr="00BA6F83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5E6A7B94" w14:textId="39EE2282" w:rsidR="00BA6F83" w:rsidRDefault="00BA6F83" w:rsidP="00BF7EC7">
      <w:pPr>
        <w:pStyle w:val="ListeParagraf"/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7FAEB68E" w14:textId="1C4581F8" w:rsidR="00BA6F83" w:rsidRPr="00BA6F83" w:rsidRDefault="00BA6F83" w:rsidP="00BF7EC7">
      <w:pPr>
        <w:pStyle w:val="ListeParagraf"/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Zoom</w:t>
      </w:r>
      <w:proofErr w:type="spellEnd"/>
      <w:r>
        <w:rPr>
          <w:rFonts w:ascii="Tahoma" w:hAnsi="Tahoma" w:cs="Tahoma"/>
          <w:sz w:val="24"/>
          <w:szCs w:val="24"/>
        </w:rPr>
        <w:t xml:space="preserve"> sisteminin sunucuları yurtdışında olduğu için rızaya tabi. Öğrenci tarafından ‘’Açık rıza veriyorum.’’ ya da ‘’Açık rıza vermiyorum.’’ seçeneklerinden birisi seçilmelidir.</w:t>
      </w:r>
    </w:p>
    <w:p w14:paraId="2BDD6286" w14:textId="1E79AF6D" w:rsidR="00BA6F83" w:rsidRDefault="00BA6F83" w:rsidP="00BF7EC7">
      <w:pPr>
        <w:pStyle w:val="ListeParagraf"/>
        <w:spacing w:after="0"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D4BB4CD" w14:textId="6D2121E2" w:rsidR="00BA6F83" w:rsidRDefault="00BA6F83" w:rsidP="00BF7EC7">
      <w:pPr>
        <w:pStyle w:val="ListeParagraf"/>
        <w:spacing w:after="0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Öğrenci tarafından ‘’Açık rıza vermiyorum.’’ seçeneğinin işaretlenmesi durumunda öğrenci ALMS sistemini tercih edebilir ya da kurumda bu süreçleri yürütebilirsiniz.</w:t>
      </w:r>
    </w:p>
    <w:p w14:paraId="116F2B0C" w14:textId="77777777" w:rsidR="00BA6F83" w:rsidRPr="00BA6F83" w:rsidRDefault="00BA6F83" w:rsidP="00BF7EC7">
      <w:pPr>
        <w:pStyle w:val="ListeParagraf"/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70D33815" w14:textId="619E64A0" w:rsidR="00BA6F83" w:rsidRPr="00BA6F83" w:rsidRDefault="00BF7EC7" w:rsidP="00BF7EC7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4472C4" w:themeColor="accent1"/>
          <w:sz w:val="24"/>
          <w:szCs w:val="24"/>
        </w:rPr>
      </w:pPr>
      <w:r>
        <w:rPr>
          <w:rFonts w:ascii="Tahoma" w:hAnsi="Tahoma" w:cs="Tahoma"/>
          <w:b/>
          <w:bCs/>
          <w:color w:val="4472C4" w:themeColor="accent1"/>
          <w:sz w:val="24"/>
          <w:szCs w:val="24"/>
        </w:rPr>
        <w:t>3</w:t>
      </w:r>
      <w:r w:rsidR="00BA6F83" w:rsidRPr="00BA6F83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- KVK Mevzuatı Uyarınca Uzaktan Eğitim ve Sınav Süreci Çalışan Aydınlatma Metni : </w:t>
      </w:r>
    </w:p>
    <w:p w14:paraId="721B7DD4" w14:textId="77777777" w:rsidR="00BA6F83" w:rsidRPr="00BA6F83" w:rsidRDefault="00BA6F83" w:rsidP="00BF7EC7">
      <w:pPr>
        <w:pStyle w:val="ListeParagraf"/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23B72621" w14:textId="725CD437" w:rsidR="00BA6F83" w:rsidRDefault="00BA6F83" w:rsidP="00BF7EC7">
      <w:pPr>
        <w:pStyle w:val="ListeParagraf"/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BA6F83">
        <w:rPr>
          <w:rFonts w:ascii="Tahoma" w:hAnsi="Tahoma" w:cs="Tahoma"/>
          <w:sz w:val="24"/>
          <w:szCs w:val="24"/>
        </w:rPr>
        <w:t xml:space="preserve">Çalışanlar için hazırlandı. Eğitim ve sınav sürecinde kullanmakta olduğunuz ALMS ve </w:t>
      </w:r>
      <w:proofErr w:type="spellStart"/>
      <w:r w:rsidR="00935F6A">
        <w:rPr>
          <w:rFonts w:ascii="Tahoma" w:hAnsi="Tahoma" w:cs="Tahoma"/>
          <w:sz w:val="24"/>
          <w:szCs w:val="24"/>
        </w:rPr>
        <w:t>Zoom</w:t>
      </w:r>
      <w:proofErr w:type="spellEnd"/>
      <w:r w:rsidRPr="00BA6F83">
        <w:rPr>
          <w:rFonts w:ascii="Tahoma" w:hAnsi="Tahoma" w:cs="Tahoma"/>
          <w:sz w:val="24"/>
          <w:szCs w:val="24"/>
        </w:rPr>
        <w:t xml:space="preserve"> sistemlerine çalışan giriş yaptığında sadece bir kez metin pop-</w:t>
      </w:r>
      <w:proofErr w:type="spellStart"/>
      <w:r w:rsidRPr="00BA6F83">
        <w:rPr>
          <w:rFonts w:ascii="Tahoma" w:hAnsi="Tahoma" w:cs="Tahoma"/>
          <w:sz w:val="24"/>
          <w:szCs w:val="24"/>
        </w:rPr>
        <w:t>up</w:t>
      </w:r>
      <w:proofErr w:type="spellEnd"/>
      <w:r w:rsidRPr="00BA6F83">
        <w:rPr>
          <w:rFonts w:ascii="Tahoma" w:hAnsi="Tahoma" w:cs="Tahoma"/>
          <w:sz w:val="24"/>
          <w:szCs w:val="24"/>
        </w:rPr>
        <w:t xml:space="preserve"> şeklinde açılabilir. ‘’Okudum ve anladım.’’ seçeneği ile çalışan tarafından kapatılır. Eğer Bilgi İşlem Daire Başkanlığı tarafından </w:t>
      </w:r>
      <w:proofErr w:type="spellStart"/>
      <w:r w:rsidRPr="00BA6F83">
        <w:rPr>
          <w:rFonts w:ascii="Tahoma" w:hAnsi="Tahoma" w:cs="Tahoma"/>
          <w:sz w:val="24"/>
          <w:szCs w:val="24"/>
        </w:rPr>
        <w:t>log</w:t>
      </w:r>
      <w:proofErr w:type="spellEnd"/>
      <w:r w:rsidRPr="00BA6F83">
        <w:rPr>
          <w:rFonts w:ascii="Tahoma" w:hAnsi="Tahoma" w:cs="Tahoma"/>
          <w:sz w:val="24"/>
          <w:szCs w:val="24"/>
        </w:rPr>
        <w:t xml:space="preserve"> kayıtları </w:t>
      </w:r>
      <w:proofErr w:type="spellStart"/>
      <w:r w:rsidRPr="00BA6F83">
        <w:rPr>
          <w:rFonts w:ascii="Tahoma" w:hAnsi="Tahoma" w:cs="Tahoma"/>
          <w:sz w:val="24"/>
          <w:szCs w:val="24"/>
        </w:rPr>
        <w:t>tübitak</w:t>
      </w:r>
      <w:proofErr w:type="spellEnd"/>
      <w:r w:rsidRPr="00BA6F83">
        <w:rPr>
          <w:rFonts w:ascii="Tahoma" w:hAnsi="Tahoma" w:cs="Tahoma"/>
          <w:sz w:val="24"/>
          <w:szCs w:val="24"/>
        </w:rPr>
        <w:t xml:space="preserve"> onaylı bir şekilde tutuluyor ise, metni kimlerin gördüğü raporlanabileceği için ve Üniversite veri sorumlusu olduğu için ispat yükümlülüğünü yerine getirmiş olur.</w:t>
      </w:r>
    </w:p>
    <w:p w14:paraId="66A67825" w14:textId="77777777" w:rsidR="00BA6F83" w:rsidRPr="00BA6F83" w:rsidRDefault="00BA6F83" w:rsidP="00BF7EC7">
      <w:pPr>
        <w:pStyle w:val="ListeParagraf"/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1665DE34" w14:textId="223447F6" w:rsidR="00BA6F83" w:rsidRPr="00BA6F83" w:rsidRDefault="00BF7EC7" w:rsidP="00BF7EC7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4472C4" w:themeColor="accent1"/>
          <w:sz w:val="24"/>
          <w:szCs w:val="24"/>
        </w:rPr>
      </w:pPr>
      <w:r>
        <w:rPr>
          <w:rFonts w:ascii="Tahoma" w:hAnsi="Tahoma" w:cs="Tahoma"/>
          <w:b/>
          <w:bCs/>
          <w:color w:val="4472C4" w:themeColor="accent1"/>
          <w:sz w:val="24"/>
          <w:szCs w:val="24"/>
        </w:rPr>
        <w:t>4</w:t>
      </w:r>
      <w:r w:rsidR="00BA6F83" w:rsidRPr="00BA6F83">
        <w:rPr>
          <w:rFonts w:ascii="Tahoma" w:hAnsi="Tahoma" w:cs="Tahoma"/>
          <w:b/>
          <w:bCs/>
          <w:color w:val="4472C4" w:themeColor="accent1"/>
          <w:sz w:val="24"/>
          <w:szCs w:val="24"/>
        </w:rPr>
        <w:t>- KVK Mevzuatı Uyarınca Uzaktan Eğitim ve Sınav Süreci Çalışan A</w:t>
      </w:r>
      <w:r w:rsidR="00BA6F83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çık Rıza </w:t>
      </w:r>
      <w:r w:rsidR="00BA6F83" w:rsidRPr="00BA6F83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Metni : </w:t>
      </w:r>
    </w:p>
    <w:p w14:paraId="5D0A2CC2" w14:textId="77777777" w:rsidR="00BA6F83" w:rsidRPr="00BA6F83" w:rsidRDefault="00BA6F83" w:rsidP="00BF7EC7">
      <w:pPr>
        <w:pStyle w:val="ListeParagraf"/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CA04DF4" w14:textId="773522F5" w:rsidR="00935F6A" w:rsidRPr="00BA6F83" w:rsidRDefault="00935F6A" w:rsidP="00BF7EC7">
      <w:pPr>
        <w:pStyle w:val="ListeParagraf"/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Zoom</w:t>
      </w:r>
      <w:proofErr w:type="spellEnd"/>
      <w:r>
        <w:rPr>
          <w:rFonts w:ascii="Tahoma" w:hAnsi="Tahoma" w:cs="Tahoma"/>
          <w:sz w:val="24"/>
          <w:szCs w:val="24"/>
        </w:rPr>
        <w:t xml:space="preserve"> sisteminin sunucuları yurtdışında olduğu için rızaya tabi. Çalışan tarafından ‘’Açık rıza veriyorum.’’ ya da ‘’Açık rıza vermiyorum.’’ seçeneklerinden birisi seçilmelidir.</w:t>
      </w:r>
    </w:p>
    <w:p w14:paraId="5CDB887E" w14:textId="77777777" w:rsidR="00935F6A" w:rsidRDefault="00935F6A" w:rsidP="00BF7EC7">
      <w:pPr>
        <w:pStyle w:val="ListeParagraf"/>
        <w:spacing w:after="0"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D10378A" w14:textId="3A8CF988" w:rsidR="00935F6A" w:rsidRDefault="00935F6A" w:rsidP="00BF7EC7">
      <w:pPr>
        <w:pStyle w:val="ListeParagraf"/>
        <w:spacing w:after="0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Çalışan tarafından ‘’Açık rıza vermiyorum.’’ seçeneğinin işaretlenmesi durumunda çalışan ALMS sistemini tercih edebilir ya da kurumda bu süreçleri yürütebilirsiniz.</w:t>
      </w:r>
    </w:p>
    <w:p w14:paraId="1A187310" w14:textId="77777777" w:rsidR="00935F6A" w:rsidRDefault="00935F6A" w:rsidP="00BF7EC7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</w:p>
    <w:sectPr w:rsidR="00935F6A" w:rsidSect="00935F6A">
      <w:pgSz w:w="11906" w:h="16838"/>
      <w:pgMar w:top="568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842"/>
    <w:multiLevelType w:val="hybridMultilevel"/>
    <w:tmpl w:val="12024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7DF7"/>
    <w:multiLevelType w:val="hybridMultilevel"/>
    <w:tmpl w:val="6C7EC02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3AD"/>
    <w:multiLevelType w:val="hybridMultilevel"/>
    <w:tmpl w:val="55F0683E"/>
    <w:lvl w:ilvl="0" w:tplc="9B3CE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B89"/>
    <w:multiLevelType w:val="hybridMultilevel"/>
    <w:tmpl w:val="309E8CE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7548C"/>
    <w:multiLevelType w:val="hybridMultilevel"/>
    <w:tmpl w:val="82E29D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6C"/>
    <w:rsid w:val="00030543"/>
    <w:rsid w:val="000339EF"/>
    <w:rsid w:val="00036007"/>
    <w:rsid w:val="000C77BD"/>
    <w:rsid w:val="00112615"/>
    <w:rsid w:val="00126D2E"/>
    <w:rsid w:val="00142313"/>
    <w:rsid w:val="00142830"/>
    <w:rsid w:val="00143ADE"/>
    <w:rsid w:val="00144778"/>
    <w:rsid w:val="0016363C"/>
    <w:rsid w:val="001B41F0"/>
    <w:rsid w:val="001D4E96"/>
    <w:rsid w:val="001D74B6"/>
    <w:rsid w:val="001E0B83"/>
    <w:rsid w:val="00245B5D"/>
    <w:rsid w:val="00255186"/>
    <w:rsid w:val="00270DCC"/>
    <w:rsid w:val="002B2494"/>
    <w:rsid w:val="002C261B"/>
    <w:rsid w:val="002C79A1"/>
    <w:rsid w:val="002D4D8C"/>
    <w:rsid w:val="002F2BEE"/>
    <w:rsid w:val="003552DF"/>
    <w:rsid w:val="003563E4"/>
    <w:rsid w:val="00371AC4"/>
    <w:rsid w:val="00371CA3"/>
    <w:rsid w:val="00397FB4"/>
    <w:rsid w:val="003E01DF"/>
    <w:rsid w:val="003F469D"/>
    <w:rsid w:val="00402DA6"/>
    <w:rsid w:val="00456E4F"/>
    <w:rsid w:val="004615D4"/>
    <w:rsid w:val="00495DDD"/>
    <w:rsid w:val="00510D16"/>
    <w:rsid w:val="005604AF"/>
    <w:rsid w:val="005A0DBB"/>
    <w:rsid w:val="00645C3B"/>
    <w:rsid w:val="006A1D51"/>
    <w:rsid w:val="006B0957"/>
    <w:rsid w:val="00724175"/>
    <w:rsid w:val="007505F4"/>
    <w:rsid w:val="007705D3"/>
    <w:rsid w:val="007D33B7"/>
    <w:rsid w:val="007E123D"/>
    <w:rsid w:val="008124AF"/>
    <w:rsid w:val="00814D1D"/>
    <w:rsid w:val="0082060E"/>
    <w:rsid w:val="008560BF"/>
    <w:rsid w:val="00864C2A"/>
    <w:rsid w:val="00877E45"/>
    <w:rsid w:val="008807A1"/>
    <w:rsid w:val="00935F6A"/>
    <w:rsid w:val="009771B4"/>
    <w:rsid w:val="009819DC"/>
    <w:rsid w:val="00990C7D"/>
    <w:rsid w:val="009C261D"/>
    <w:rsid w:val="009C597C"/>
    <w:rsid w:val="009F2895"/>
    <w:rsid w:val="00A1536C"/>
    <w:rsid w:val="00A27796"/>
    <w:rsid w:val="00AA3B0B"/>
    <w:rsid w:val="00B15E32"/>
    <w:rsid w:val="00B20D93"/>
    <w:rsid w:val="00B43FF4"/>
    <w:rsid w:val="00B61D66"/>
    <w:rsid w:val="00B706F8"/>
    <w:rsid w:val="00BA0593"/>
    <w:rsid w:val="00BA6F83"/>
    <w:rsid w:val="00BB3E4A"/>
    <w:rsid w:val="00BF7EC7"/>
    <w:rsid w:val="00C33D46"/>
    <w:rsid w:val="00C74443"/>
    <w:rsid w:val="00CA0F65"/>
    <w:rsid w:val="00CC3F87"/>
    <w:rsid w:val="00CE2A54"/>
    <w:rsid w:val="00D251E4"/>
    <w:rsid w:val="00D52052"/>
    <w:rsid w:val="00DB2717"/>
    <w:rsid w:val="00DC140A"/>
    <w:rsid w:val="00E05C0E"/>
    <w:rsid w:val="00E06F27"/>
    <w:rsid w:val="00E14A72"/>
    <w:rsid w:val="00E14B99"/>
    <w:rsid w:val="00E54302"/>
    <w:rsid w:val="00E80D31"/>
    <w:rsid w:val="00E82B31"/>
    <w:rsid w:val="00E95946"/>
    <w:rsid w:val="00E9638F"/>
    <w:rsid w:val="00EA4955"/>
    <w:rsid w:val="00EB5F14"/>
    <w:rsid w:val="00ED65F1"/>
    <w:rsid w:val="00EF21BE"/>
    <w:rsid w:val="00F277F7"/>
    <w:rsid w:val="00F37A2B"/>
    <w:rsid w:val="00F854CD"/>
    <w:rsid w:val="00F95715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95D0"/>
  <w15:chartTrackingRefBased/>
  <w15:docId w15:val="{43F685C4-E71F-4D3F-BA33-C61F3A5D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53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3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45C3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5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116</cp:revision>
  <dcterms:created xsi:type="dcterms:W3CDTF">2020-10-26T05:36:00Z</dcterms:created>
  <dcterms:modified xsi:type="dcterms:W3CDTF">2021-12-16T19:47:00Z</dcterms:modified>
</cp:coreProperties>
</file>